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EC" w:rsidRPr="00A469A0" w:rsidRDefault="00A469A0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A469A0">
        <w:rPr>
          <w:rFonts w:ascii="Times New Roman" w:hAnsi="Times New Roman" w:cs="Times New Roman"/>
          <w:b/>
          <w:sz w:val="32"/>
          <w:szCs w:val="32"/>
          <w:lang w:val="cs-CZ"/>
        </w:rPr>
        <w:t>Agilní metody řízení projektů</w:t>
      </w:r>
    </w:p>
    <w:p w:rsidR="00A469A0" w:rsidRDefault="00A46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469A0" w:rsidRPr="00A469A0" w:rsidRDefault="00A469A0">
      <w:pPr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3. Vhodné pro:</w:t>
      </w:r>
    </w:p>
    <w:p w:rsidR="00A469A0" w:rsidRDefault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Př.: kuchyně při stěhování, modul e-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shopu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do webu</w:t>
      </w:r>
    </w:p>
    <w:p w:rsidR="00A469A0" w:rsidRDefault="00A46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469A0" w:rsidRPr="00A469A0" w:rsidRDefault="00A469A0">
      <w:pPr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4. Tradiční vs. agilní metody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>Tradičně: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Vše se odvíjí od specifikace požadavků, tj. na prvním místě rozsah. Velmi často dochází k navyšování nákladů a ke zpožďování projektu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>Agilně: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Zahajován jen s velmi hrubou představou o konkrétní podobě výsledného produktu (ale jasný cílový stav), případně požadavky bývají doplňovány a měněny. Proto agilní projekt má od začátku pevně stanovený čas a rozpočet. Cílem je, aby za těchto omezení přinesl co největší hodnotu.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</w:p>
    <w:p w:rsidR="00A469A0" w:rsidRDefault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5. Agilní metody</w:t>
      </w:r>
      <w:r w:rsidRPr="00A469A0">
        <w:rPr>
          <w:rFonts w:ascii="Times New Roman" w:hAnsi="Times New Roman" w:cs="Times New Roman"/>
          <w:color w:val="C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– základní principy</w:t>
      </w:r>
    </w:p>
    <w:p w:rsidR="00A469A0" w:rsidRPr="00A469A0" w:rsidRDefault="00A469A0" w:rsidP="00A469A0">
      <w:r w:rsidRPr="00A469A0">
        <w:rPr>
          <w:rFonts w:ascii="Times New Roman" w:hAnsi="Times New Roman" w:cs="Times New Roman"/>
          <w:sz w:val="24"/>
          <w:szCs w:val="24"/>
          <w:lang w:val="cs-CZ"/>
        </w:rPr>
        <w:t>Iterativní postup: fáze stejné délky 2 týdny, max. 4 týdny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Multifunkční týmy: např.: programátoři a testeři pracují současně a ne až po vytvoření kompletního kódu, viz také přípravu kuchyně při stěhování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Komunikace se zákazníkem: zákazník pravidelně poskytuje zpětnou vazbu k projektu, dílčím výsledkům, průběžně upřesňuje požadavky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469A0" w:rsidRPr="00A469A0" w:rsidRDefault="00A469A0" w:rsidP="00A469A0">
      <w:pPr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 xml:space="preserve">8. Metoda </w:t>
      </w:r>
      <w:proofErr w:type="spellStart"/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Scrum</w:t>
      </w:r>
      <w:proofErr w:type="spellEnd"/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sz w:val="24"/>
          <w:szCs w:val="24"/>
          <w:lang w:val="cs-CZ"/>
        </w:rPr>
        <w:t>Sprint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– pevná doba trvání, typicky 2 týdny, maximálně 4 týdny. Na konci sprintu hotový produkt, část produktu, pro trvalé využití (část webu).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Produktový </w:t>
      </w:r>
      <w:proofErr w:type="spellStart"/>
      <w:r w:rsidRPr="00A469A0">
        <w:rPr>
          <w:rFonts w:ascii="Times New Roman" w:hAnsi="Times New Roman" w:cs="Times New Roman"/>
          <w:b/>
          <w:sz w:val="24"/>
          <w:szCs w:val="24"/>
          <w:lang w:val="cs-CZ"/>
        </w:rPr>
        <w:t>backlog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– na počátku sběr požadavků na výsledný produkt, seřazených podle priority, co přinese nejvyšší hodnotu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sz w:val="24"/>
          <w:szCs w:val="24"/>
          <w:lang w:val="cs-CZ"/>
        </w:rPr>
        <w:t xml:space="preserve">Sprint </w:t>
      </w:r>
      <w:proofErr w:type="spellStart"/>
      <w:r w:rsidRPr="00A469A0">
        <w:rPr>
          <w:rFonts w:ascii="Times New Roman" w:hAnsi="Times New Roman" w:cs="Times New Roman"/>
          <w:b/>
          <w:sz w:val="24"/>
          <w:szCs w:val="24"/>
          <w:lang w:val="cs-CZ"/>
        </w:rPr>
        <w:t>backlog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– seznam vybraných požadavků, jako zadání pro další etapu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</w:p>
    <w:p w:rsidR="00A469A0" w:rsidRPr="00A469A0" w:rsidRDefault="00A469A0" w:rsidP="00A469A0">
      <w:pPr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 xml:space="preserve">9. Metoda </w:t>
      </w:r>
      <w:proofErr w:type="spellStart"/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Scrum</w:t>
      </w:r>
      <w:proofErr w:type="spellEnd"/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Vlastník produktu: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vždy jen jedna osoba, odpovědnost za maximalizaci návratnosti investice, vlastník Produktového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>, určuje priority položek, poskytuje týmu specifikaci produktu, schvaluje nebo zamítá konečný produkt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>Členové projektového týmu: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cca sedm, větší počet brání osobní interakci a řiditelnosti, tým multifunkční, živý kontakt se zákazníkem (někdy dokonce členem týmu), optimálně sdílí pracoviště, členové se podílejí rozhodující měrou na plánování etap.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lastRenderedPageBreak/>
        <w:t>Sc</w:t>
      </w:r>
      <w:r>
        <w:rPr>
          <w:rFonts w:ascii="Times New Roman" w:hAnsi="Times New Roman" w:cs="Times New Roman"/>
          <w:sz w:val="24"/>
          <w:szCs w:val="24"/>
          <w:lang w:val="cs-CZ"/>
        </w:rPr>
        <w:t>rum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založen na osobní komunikaci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, proto většina procesů má charakter specializovaných porad.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Plánování sprintu: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Tým se po dohodě s vlastníkem produktu zaváže k dodání konkrétní části produktu. Rozsah pro daný sprint je závazný a neměnný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pocelou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etapu. Vlastník vybírá z Produktového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nejvýznamnější položky (nejhodnotnější z hlediska přínosů projektu), tým rozhoduje, co dokáže v jedné etapě stihnout.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Denní porady týmu: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Trvají maximálně 15 minut, vždy ráno před začátkem prací.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Cílem je koordinace, tj. sdílení informací o postupu projektu a naplánování úkolů na nadcházející den.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Každý člen odpovídá na tři otázky: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Co mám hotovo?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Co udělám dnes?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Vidím nějaké překážky?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Přehled sprintu: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Předání a akceptace hotové části produktu, rozhoduje vlastník produktu, buď dokončeno, nebo nedokončeno, nic mezi tím. Když nedokončeno, tak se vrací do produktového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a jsou znovu určeny jejich priority.</w:t>
      </w:r>
    </w:p>
    <w:p w:rsidR="00A469A0" w:rsidRDefault="00A469A0" w:rsidP="00A469A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469A0" w:rsidRPr="00A469A0" w:rsidRDefault="00A469A0" w:rsidP="00A469A0">
      <w:pPr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</w:pPr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 xml:space="preserve">10. Metoda </w:t>
      </w:r>
      <w:proofErr w:type="spellStart"/>
      <w:r w:rsidRPr="00A469A0">
        <w:rPr>
          <w:rFonts w:ascii="Times New Roman" w:hAnsi="Times New Roman" w:cs="Times New Roman"/>
          <w:b/>
          <w:color w:val="C00000"/>
          <w:sz w:val="24"/>
          <w:szCs w:val="24"/>
          <w:lang w:val="cs-CZ"/>
        </w:rPr>
        <w:t>Scrum</w:t>
      </w:r>
      <w:proofErr w:type="spellEnd"/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Produktový </w:t>
      </w:r>
      <w:proofErr w:type="spellStart"/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>backlog</w:t>
      </w:r>
      <w:proofErr w:type="spellEnd"/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– položky v něm jsou samostatné pracovní balíky – součásti produktu. Třídí se podle priorit do Sprint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Nejvyšší priority mají: nejhodnotnější věci, nejrizikovější věci, nejrychleji vyrobitelné věci.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Příběhy uživatele: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jednotlivé položky v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. Jde o funkční specifikace s informacemi o tom, co konkrétně má produkt dělat, kdo je příjemcem hodnoty, jaké očekávání je tím splněno.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Funkční specifikace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>v příbězích uživatele mají být: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jedinečné – řeší jen jedno očekávání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přínosné – musí generovat hodnotu pro zákazníka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Odhadnutelné – dostatečně malé, aby si tým mohl představit množství práce na položce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>Testovatelné – musí být definována sada měřitelných kritérií pro ověření dokončení výsledku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Nástěnka </w:t>
      </w:r>
      <w:proofErr w:type="spellStart"/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>scrumu</w:t>
      </w:r>
      <w:proofErr w:type="spellEnd"/>
      <w:r w:rsidRPr="00A469A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Položky sprint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backlogu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 se rozpadají dále do jednotlivých úkolů, které tým potřebuje mít stále na očích. Velikost úkolu – práce na jeden den. 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r w:rsidRPr="00A469A0">
        <w:rPr>
          <w:rFonts w:ascii="Times New Roman" w:hAnsi="Times New Roman" w:cs="Times New Roman"/>
          <w:sz w:val="24"/>
          <w:szCs w:val="24"/>
          <w:lang w:val="cs-CZ"/>
        </w:rPr>
        <w:t xml:space="preserve">Nástěnka organizována podobně jako pracovní plocha v </w:t>
      </w:r>
      <w:proofErr w:type="spellStart"/>
      <w:r w:rsidRPr="00A469A0">
        <w:rPr>
          <w:rFonts w:ascii="Times New Roman" w:hAnsi="Times New Roman" w:cs="Times New Roman"/>
          <w:sz w:val="24"/>
          <w:szCs w:val="24"/>
          <w:lang w:val="cs-CZ"/>
        </w:rPr>
        <w:t>Trellu</w:t>
      </w:r>
      <w:proofErr w:type="spellEnd"/>
      <w:r w:rsidRPr="00A469A0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469A0" w:rsidRPr="00A469A0" w:rsidRDefault="00A469A0" w:rsidP="00A469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9A0" w:rsidRPr="00A4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0"/>
    <w:rsid w:val="00363CEC"/>
    <w:rsid w:val="00A469A0"/>
    <w:rsid w:val="00E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BD4E-4372-449A-9B09-DAA152D7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dcterms:created xsi:type="dcterms:W3CDTF">2020-11-11T18:33:00Z</dcterms:created>
  <dcterms:modified xsi:type="dcterms:W3CDTF">2020-11-19T09:34:00Z</dcterms:modified>
</cp:coreProperties>
</file>