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6566" w14:textId="175112B8" w:rsidR="0E0D0849" w:rsidRPr="00510FD5" w:rsidRDefault="0E0D0849">
      <w:pPr>
        <w:jc w:val="center"/>
        <w:rPr>
          <w:rFonts w:eastAsia="Calibri" w:cs="Times New Roman"/>
          <w:b/>
          <w:bCs/>
          <w:sz w:val="32"/>
          <w:szCs w:val="32"/>
        </w:rPr>
      </w:pPr>
      <w:r w:rsidRPr="00510FD5">
        <w:rPr>
          <w:rFonts w:eastAsia="Calibri" w:cs="Times New Roman"/>
          <w:b/>
          <w:bCs/>
          <w:sz w:val="32"/>
          <w:szCs w:val="32"/>
        </w:rPr>
        <w:t xml:space="preserve">Návrh jazykového modelu a </w:t>
      </w:r>
      <w:r w:rsidR="003B3918" w:rsidRPr="00510FD5">
        <w:rPr>
          <w:rFonts w:eastAsia="Calibri" w:cs="Times New Roman"/>
          <w:b/>
          <w:bCs/>
          <w:sz w:val="32"/>
          <w:szCs w:val="32"/>
        </w:rPr>
        <w:t xml:space="preserve">modulu </w:t>
      </w:r>
      <w:r w:rsidRPr="00510FD5">
        <w:rPr>
          <w:rFonts w:eastAsia="Calibri" w:cs="Times New Roman"/>
          <w:b/>
          <w:bCs/>
          <w:sz w:val="32"/>
          <w:szCs w:val="32"/>
        </w:rPr>
        <w:t xml:space="preserve">extrakce klíčových slov pro </w:t>
      </w:r>
      <w:r w:rsidR="00236253" w:rsidRPr="00510FD5">
        <w:rPr>
          <w:rFonts w:eastAsia="Calibri" w:cs="Times New Roman"/>
          <w:b/>
          <w:bCs/>
          <w:sz w:val="32"/>
          <w:szCs w:val="32"/>
        </w:rPr>
        <w:t>systém převodu</w:t>
      </w:r>
      <w:r w:rsidRPr="00510FD5">
        <w:rPr>
          <w:rFonts w:eastAsia="Calibri" w:cs="Times New Roman"/>
          <w:b/>
          <w:bCs/>
          <w:sz w:val="32"/>
          <w:szCs w:val="32"/>
        </w:rPr>
        <w:t xml:space="preserve"> </w:t>
      </w:r>
      <w:r w:rsidR="00236253" w:rsidRPr="00510FD5">
        <w:rPr>
          <w:rFonts w:eastAsia="Calibri" w:cs="Times New Roman"/>
          <w:b/>
          <w:bCs/>
          <w:sz w:val="32"/>
          <w:szCs w:val="32"/>
        </w:rPr>
        <w:t xml:space="preserve">hlasových příkazů v přirozené češtině do </w:t>
      </w:r>
      <w:r w:rsidRPr="00510FD5">
        <w:rPr>
          <w:rFonts w:eastAsia="Calibri" w:cs="Times New Roman"/>
          <w:b/>
          <w:bCs/>
          <w:sz w:val="32"/>
          <w:szCs w:val="32"/>
        </w:rPr>
        <w:t xml:space="preserve">akcí robotického zařízení </w:t>
      </w:r>
    </w:p>
    <w:p w14:paraId="371AA6DA" w14:textId="6F7327CB" w:rsidR="0E0D0849" w:rsidRPr="00510FD5" w:rsidRDefault="003F36D3">
      <w:pPr>
        <w:jc w:val="center"/>
        <w:rPr>
          <w:rFonts w:eastAsia="Calibri" w:cs="Times New Roman"/>
          <w:b/>
          <w:bCs/>
          <w:szCs w:val="24"/>
        </w:rPr>
      </w:pPr>
      <w:r w:rsidRPr="00510FD5">
        <w:rPr>
          <w:rFonts w:eastAsia="Calibri" w:cs="Times New Roman"/>
          <w:b/>
          <w:bCs/>
          <w:szCs w:val="24"/>
        </w:rPr>
        <w:t>(L</w:t>
      </w:r>
      <w:r w:rsidR="0E0D0849" w:rsidRPr="00510FD5">
        <w:rPr>
          <w:rFonts w:eastAsia="Calibri" w:cs="Times New Roman"/>
          <w:b/>
          <w:bCs/>
          <w:szCs w:val="24"/>
        </w:rPr>
        <w:t>anguage model and keyword extraction design for</w:t>
      </w:r>
      <w:r w:rsidR="000C045C" w:rsidRPr="00510FD5">
        <w:rPr>
          <w:rFonts w:eastAsia="Calibri" w:cs="Times New Roman"/>
          <w:b/>
          <w:bCs/>
          <w:szCs w:val="24"/>
        </w:rPr>
        <w:t xml:space="preserve"> system</w:t>
      </w:r>
      <w:r w:rsidR="0E0D0849" w:rsidRPr="00510FD5">
        <w:rPr>
          <w:rFonts w:eastAsia="Calibri" w:cs="Times New Roman"/>
          <w:b/>
          <w:bCs/>
          <w:szCs w:val="24"/>
        </w:rPr>
        <w:t xml:space="preserve"> infering robotic device actions from spoken commands in natural czech language</w:t>
      </w:r>
      <w:r w:rsidRPr="00510FD5">
        <w:rPr>
          <w:rFonts w:eastAsia="Calibri" w:cs="Times New Roman"/>
          <w:b/>
          <w:bCs/>
          <w:szCs w:val="24"/>
        </w:rPr>
        <w:t>)</w:t>
      </w:r>
    </w:p>
    <w:p w14:paraId="65F192EF" w14:textId="77777777" w:rsidR="004F0F44" w:rsidRPr="00510FD5" w:rsidRDefault="004F0F44">
      <w:pPr>
        <w:jc w:val="center"/>
        <w:rPr>
          <w:rFonts w:eastAsia="Calibri" w:cs="Times New Roman"/>
          <w:b/>
          <w:bCs/>
          <w:sz w:val="22"/>
        </w:rPr>
      </w:pPr>
    </w:p>
    <w:p w14:paraId="1AF6F28F" w14:textId="6FB2366B" w:rsidR="0073000D" w:rsidRPr="002B7657" w:rsidRDefault="009D7A8B" w:rsidP="00510FD5">
      <w:pPr>
        <w:spacing w:after="0"/>
        <w:jc w:val="center"/>
        <w:rPr>
          <w:rFonts w:cs="Times New Roman"/>
        </w:rPr>
      </w:pPr>
      <w:r w:rsidRPr="00510FD5">
        <w:rPr>
          <w:rFonts w:eastAsia="Calibri" w:cs="Times New Roman"/>
          <w:b/>
          <w:bCs/>
          <w:szCs w:val="24"/>
        </w:rPr>
        <w:t>Navrhovatel:</w:t>
      </w:r>
      <w:r w:rsidR="00C07752" w:rsidRPr="00510FD5">
        <w:rPr>
          <w:rFonts w:eastAsia="Calibri" w:cs="Times New Roman"/>
          <w:b/>
          <w:bCs/>
          <w:szCs w:val="24"/>
        </w:rPr>
        <w:t xml:space="preserve"> </w:t>
      </w:r>
    </w:p>
    <w:p w14:paraId="60DBEF37" w14:textId="03287D22" w:rsidR="2478709C" w:rsidRPr="00510FD5" w:rsidRDefault="2478709C" w:rsidP="00510FD5">
      <w:pPr>
        <w:spacing w:after="0"/>
        <w:jc w:val="center"/>
        <w:rPr>
          <w:rFonts w:eastAsia="Calibri" w:cs="Times New Roman"/>
          <w:i/>
          <w:iCs/>
          <w:szCs w:val="24"/>
        </w:rPr>
      </w:pPr>
      <w:r w:rsidRPr="00510FD5">
        <w:rPr>
          <w:rFonts w:eastAsia="Calibri" w:cs="Times New Roman"/>
          <w:i/>
          <w:iCs/>
          <w:szCs w:val="24"/>
        </w:rPr>
        <w:t>Ing. Martin Vejvar</w:t>
      </w:r>
    </w:p>
    <w:p w14:paraId="435524F1" w14:textId="79AE515A" w:rsidR="009D7A8B" w:rsidRDefault="009D7A8B" w:rsidP="00510FD5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Ústav počítačové a řídicí techniky</w:t>
      </w:r>
    </w:p>
    <w:p w14:paraId="2F73D153" w14:textId="5AC08344" w:rsidR="009D7A8B" w:rsidRDefault="009D7A8B" w:rsidP="009D7A8B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Fakulta chemicko-inženýrská</w:t>
      </w:r>
    </w:p>
    <w:p w14:paraId="2678B9F8" w14:textId="77777777" w:rsidR="008172A7" w:rsidRPr="00510FD5" w:rsidRDefault="008172A7" w:rsidP="00510FD5">
      <w:pPr>
        <w:spacing w:after="0"/>
        <w:jc w:val="center"/>
        <w:rPr>
          <w:rFonts w:eastAsia="Calibri" w:cs="Times New Roman"/>
          <w:szCs w:val="24"/>
        </w:rPr>
      </w:pPr>
    </w:p>
    <w:p w14:paraId="6851E56E" w14:textId="1621AB86" w:rsidR="2478709C" w:rsidRPr="00510FD5" w:rsidRDefault="2478709C" w:rsidP="00510FD5">
      <w:pPr>
        <w:spacing w:after="0"/>
        <w:jc w:val="center"/>
        <w:rPr>
          <w:b/>
          <w:bCs/>
        </w:rPr>
      </w:pPr>
      <w:r w:rsidRPr="00510FD5">
        <w:rPr>
          <w:b/>
          <w:bCs/>
        </w:rPr>
        <w:t>Další členové řešitelského týmu:</w:t>
      </w:r>
    </w:p>
    <w:p w14:paraId="581625F4" w14:textId="0F835479" w:rsidR="2478709C" w:rsidRDefault="2478709C" w:rsidP="008172A7">
      <w:pPr>
        <w:spacing w:after="0"/>
        <w:jc w:val="center"/>
        <w:rPr>
          <w:rFonts w:eastAsia="Calibri" w:cs="Times New Roman"/>
          <w:szCs w:val="24"/>
        </w:rPr>
      </w:pPr>
      <w:r w:rsidRPr="00510FD5">
        <w:rPr>
          <w:rFonts w:eastAsia="Calibri" w:cs="Times New Roman"/>
          <w:i/>
          <w:iCs/>
          <w:szCs w:val="24"/>
        </w:rPr>
        <w:t>Ing. Nikita Dovzhenko</w:t>
      </w:r>
      <w:r w:rsidRPr="00510FD5">
        <w:rPr>
          <w:rFonts w:eastAsia="Calibri" w:cs="Times New Roman"/>
          <w:szCs w:val="24"/>
        </w:rPr>
        <w:t xml:space="preserve"> (</w:t>
      </w:r>
      <w:r w:rsidR="008B7CC0" w:rsidRPr="00510FD5">
        <w:rPr>
          <w:rFonts w:eastAsia="Calibri" w:cs="Times New Roman"/>
          <w:szCs w:val="24"/>
        </w:rPr>
        <w:t>spoluřešitel</w:t>
      </w:r>
      <w:r w:rsidRPr="00510FD5">
        <w:rPr>
          <w:rFonts w:eastAsia="Calibri" w:cs="Times New Roman"/>
          <w:szCs w:val="24"/>
        </w:rPr>
        <w:t>)</w:t>
      </w:r>
    </w:p>
    <w:p w14:paraId="1AA72941" w14:textId="77777777" w:rsidR="008172A7" w:rsidRDefault="008172A7" w:rsidP="008172A7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Ústav počítačové a řídicí techniky</w:t>
      </w:r>
    </w:p>
    <w:p w14:paraId="19E64FA6" w14:textId="77777777" w:rsidR="008172A7" w:rsidRDefault="008172A7" w:rsidP="008172A7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Fakulta chemicko-inženýrská</w:t>
      </w:r>
    </w:p>
    <w:p w14:paraId="544949F5" w14:textId="77777777" w:rsidR="008172A7" w:rsidRPr="00510FD5" w:rsidRDefault="008172A7" w:rsidP="00510FD5">
      <w:pPr>
        <w:spacing w:after="0"/>
        <w:jc w:val="center"/>
        <w:rPr>
          <w:rFonts w:eastAsia="Calibri" w:cs="Times New Roman"/>
          <w:szCs w:val="24"/>
        </w:rPr>
      </w:pPr>
    </w:p>
    <w:p w14:paraId="387E97CB" w14:textId="3C4C62A6" w:rsidR="2478709C" w:rsidRDefault="2478709C" w:rsidP="003F73B1">
      <w:pPr>
        <w:spacing w:after="0"/>
        <w:jc w:val="center"/>
        <w:rPr>
          <w:rFonts w:cs="Times New Roman"/>
        </w:rPr>
      </w:pPr>
      <w:r w:rsidRPr="00510FD5">
        <w:rPr>
          <w:rFonts w:cs="Times New Roman"/>
          <w:i/>
          <w:iCs/>
        </w:rPr>
        <w:t>prof. Ing. Jan Náhlík, CSc.</w:t>
      </w:r>
      <w:r w:rsidRPr="002B7657">
        <w:rPr>
          <w:rFonts w:cs="Times New Roman"/>
        </w:rPr>
        <w:t xml:space="preserve"> (</w:t>
      </w:r>
      <w:r w:rsidR="008B7CC0" w:rsidRPr="003F73B1">
        <w:rPr>
          <w:rFonts w:cs="Times New Roman"/>
        </w:rPr>
        <w:t>školitel</w:t>
      </w:r>
      <w:r w:rsidRPr="003F73B1">
        <w:rPr>
          <w:rFonts w:cs="Times New Roman"/>
        </w:rPr>
        <w:t>)</w:t>
      </w:r>
    </w:p>
    <w:p w14:paraId="3840F09D" w14:textId="77777777" w:rsidR="008172A7" w:rsidRDefault="008172A7" w:rsidP="008172A7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Ústav počítačové a řídicí techniky</w:t>
      </w:r>
    </w:p>
    <w:p w14:paraId="2E5B7EBE" w14:textId="0C5B4795" w:rsidR="008172A7" w:rsidRDefault="008172A7" w:rsidP="008172A7">
      <w:pPr>
        <w:spacing w:after="0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Fakulta chemicko-inženýrská</w:t>
      </w:r>
    </w:p>
    <w:p w14:paraId="24D5E15E" w14:textId="77777777" w:rsidR="003178A9" w:rsidRDefault="003178A9" w:rsidP="008172A7">
      <w:pPr>
        <w:spacing w:after="0"/>
        <w:jc w:val="center"/>
        <w:rPr>
          <w:rFonts w:eastAsia="Calibri" w:cs="Times New Roman"/>
          <w:szCs w:val="24"/>
        </w:rPr>
      </w:pPr>
    </w:p>
    <w:p w14:paraId="60B7DD11" w14:textId="58C122AB" w:rsidR="00BD2AC8" w:rsidRPr="00510FD5" w:rsidRDefault="00BD2AC8" w:rsidP="00510FD5">
      <w:pPr>
        <w:pStyle w:val="Nadpis1"/>
        <w:numPr>
          <w:ilvl w:val="0"/>
          <w:numId w:val="0"/>
        </w:numPr>
        <w:ind w:left="432" w:hanging="432"/>
      </w:pPr>
      <w:bookmarkStart w:id="0" w:name="_GoBack"/>
      <w:bookmarkEnd w:id="0"/>
      <w:r w:rsidRPr="00510FD5">
        <w:t>Anotace</w:t>
      </w:r>
    </w:p>
    <w:p w14:paraId="0BD55717" w14:textId="27C34F9F" w:rsidR="2478709C" w:rsidRPr="003F73B1" w:rsidRDefault="0E0D0849" w:rsidP="003F73B1">
      <w:pPr>
        <w:rPr>
          <w:rFonts w:cs="Times New Roman"/>
        </w:rPr>
      </w:pPr>
      <w:r w:rsidRPr="002B7657">
        <w:rPr>
          <w:rFonts w:cs="Times New Roman"/>
        </w:rPr>
        <w:t xml:space="preserve">Projekt se zabývá </w:t>
      </w:r>
      <w:r w:rsidR="008B7CC0" w:rsidRPr="002B7657">
        <w:rPr>
          <w:rFonts w:cs="Times New Roman"/>
        </w:rPr>
        <w:t xml:space="preserve">dokončením </w:t>
      </w:r>
      <w:r w:rsidR="008B7CC0" w:rsidRPr="003F73B1">
        <w:rPr>
          <w:rFonts w:cs="Times New Roman"/>
        </w:rPr>
        <w:t xml:space="preserve">návrhu </w:t>
      </w:r>
      <w:r w:rsidRPr="00510FD5">
        <w:rPr>
          <w:rFonts w:cs="Times New Roman"/>
        </w:rPr>
        <w:t>univerzálního systému hlasového ovládání robotického či jiného zařízení</w:t>
      </w:r>
      <w:r w:rsidR="008B7CC0" w:rsidRPr="00510FD5">
        <w:rPr>
          <w:rFonts w:cs="Times New Roman"/>
        </w:rPr>
        <w:t>, který</w:t>
      </w:r>
      <w:r w:rsidRPr="00510FD5">
        <w:rPr>
          <w:rFonts w:cs="Times New Roman"/>
        </w:rPr>
        <w:t xml:space="preserve"> využív</w:t>
      </w:r>
      <w:r w:rsidR="008B7CC0" w:rsidRPr="00510FD5">
        <w:rPr>
          <w:rFonts w:cs="Times New Roman"/>
        </w:rPr>
        <w:t>á</w:t>
      </w:r>
      <w:r w:rsidRPr="00510FD5">
        <w:rPr>
          <w:rFonts w:cs="Times New Roman"/>
        </w:rPr>
        <w:t xml:space="preserve"> moderní metody strojového učení. Systém bude schopen zpracovávat hlasové příkazy v českém jazyce a na jejich základě </w:t>
      </w:r>
      <w:r w:rsidR="008B7CC0" w:rsidRPr="00510FD5">
        <w:rPr>
          <w:rFonts w:cs="Times New Roman"/>
        </w:rPr>
        <w:t xml:space="preserve">určovat </w:t>
      </w:r>
      <w:r w:rsidRPr="00510FD5">
        <w:rPr>
          <w:rFonts w:cs="Times New Roman"/>
        </w:rPr>
        <w:t>séri</w:t>
      </w:r>
      <w:r w:rsidR="008B7CC0" w:rsidRPr="00510FD5">
        <w:rPr>
          <w:rFonts w:cs="Times New Roman"/>
        </w:rPr>
        <w:t>e</w:t>
      </w:r>
      <w:r w:rsidRPr="00510FD5">
        <w:rPr>
          <w:rFonts w:cs="Times New Roman"/>
        </w:rPr>
        <w:t xml:space="preserve"> akcí, kter</w:t>
      </w:r>
      <w:r w:rsidR="008B7CC0" w:rsidRPr="00510FD5">
        <w:rPr>
          <w:rFonts w:cs="Times New Roman"/>
        </w:rPr>
        <w:t>é</w:t>
      </w:r>
      <w:r w:rsidRPr="00510FD5">
        <w:rPr>
          <w:rFonts w:cs="Times New Roman"/>
        </w:rPr>
        <w:t xml:space="preserve"> </w:t>
      </w:r>
      <w:r w:rsidR="008B7CC0" w:rsidRPr="00510FD5">
        <w:rPr>
          <w:rFonts w:cs="Times New Roman"/>
        </w:rPr>
        <w:t xml:space="preserve">mají </w:t>
      </w:r>
      <w:r w:rsidRPr="00510FD5">
        <w:rPr>
          <w:rFonts w:cs="Times New Roman"/>
        </w:rPr>
        <w:t>být zařízením proveden</w:t>
      </w:r>
      <w:r w:rsidR="00EC11D7" w:rsidRPr="00510FD5">
        <w:rPr>
          <w:rFonts w:cs="Times New Roman"/>
        </w:rPr>
        <w:t>y</w:t>
      </w:r>
      <w:r w:rsidRPr="00510FD5">
        <w:rPr>
          <w:rFonts w:cs="Times New Roman"/>
        </w:rPr>
        <w:t xml:space="preserve">. Hlasové příkazy </w:t>
      </w:r>
      <w:r w:rsidR="003B3918" w:rsidRPr="00510FD5">
        <w:rPr>
          <w:rFonts w:cs="Times New Roman"/>
        </w:rPr>
        <w:t xml:space="preserve">přitom </w:t>
      </w:r>
      <w:r w:rsidRPr="00510FD5">
        <w:rPr>
          <w:rFonts w:cs="Times New Roman"/>
        </w:rPr>
        <w:t xml:space="preserve">mohou být formulovány přirozeným způsobem </w:t>
      </w:r>
      <w:r w:rsidR="00EC11D7" w:rsidRPr="00510FD5">
        <w:rPr>
          <w:rFonts w:cs="Times New Roman"/>
        </w:rPr>
        <w:t xml:space="preserve">ve větách </w:t>
      </w:r>
      <w:r w:rsidRPr="00510FD5">
        <w:rPr>
          <w:rFonts w:cs="Times New Roman"/>
        </w:rPr>
        <w:t xml:space="preserve">a </w:t>
      </w:r>
      <w:r w:rsidR="00EC11D7" w:rsidRPr="00510FD5">
        <w:rPr>
          <w:rFonts w:cs="Times New Roman"/>
        </w:rPr>
        <w:t xml:space="preserve">nejsou </w:t>
      </w:r>
      <w:r w:rsidRPr="00510FD5">
        <w:rPr>
          <w:rFonts w:cs="Times New Roman"/>
        </w:rPr>
        <w:t xml:space="preserve">explicitně vázány na pevně danou sadu klíčových slov. </w:t>
      </w:r>
      <w:r w:rsidR="00EC11D7" w:rsidRPr="00510FD5">
        <w:rPr>
          <w:rFonts w:cs="Times New Roman"/>
        </w:rPr>
        <w:t xml:space="preserve">Dokončení návrhu tohoto systému spočívá ve </w:t>
      </w:r>
      <w:r w:rsidR="00EC11D7" w:rsidRPr="00510FD5">
        <w:rPr>
          <w:rFonts w:cs="Times New Roman"/>
          <w:b/>
        </w:rPr>
        <w:t>vytvoření jazykového modelu</w:t>
      </w:r>
      <w:r w:rsidR="00EC11D7" w:rsidRPr="002B7657">
        <w:rPr>
          <w:rFonts w:cs="Times New Roman"/>
        </w:rPr>
        <w:t xml:space="preserve"> pro zpřes</w:t>
      </w:r>
      <w:r w:rsidR="00EC11D7" w:rsidRPr="003F73B1">
        <w:rPr>
          <w:rFonts w:cs="Times New Roman"/>
        </w:rPr>
        <w:t>ňová</w:t>
      </w:r>
      <w:r w:rsidR="00EC11D7" w:rsidRPr="00510FD5">
        <w:rPr>
          <w:rFonts w:cs="Times New Roman"/>
        </w:rPr>
        <w:t>ní textových přepisů</w:t>
      </w:r>
      <w:r w:rsidR="003B3918" w:rsidRPr="00510FD5">
        <w:rPr>
          <w:rFonts w:cs="Times New Roman"/>
        </w:rPr>
        <w:t xml:space="preserve"> hlasových</w:t>
      </w:r>
      <w:r w:rsidR="00EC11D7" w:rsidRPr="00510FD5">
        <w:rPr>
          <w:rFonts w:cs="Times New Roman"/>
        </w:rPr>
        <w:t xml:space="preserve"> příkazů </w:t>
      </w:r>
      <w:r w:rsidR="00BD2AC8" w:rsidRPr="00510FD5">
        <w:rPr>
          <w:rFonts w:cs="Times New Roman"/>
        </w:rPr>
        <w:t>vytvářených</w:t>
      </w:r>
      <w:r w:rsidR="00EC11D7" w:rsidRPr="00510FD5">
        <w:rPr>
          <w:rFonts w:cs="Times New Roman"/>
        </w:rPr>
        <w:t> již hotov</w:t>
      </w:r>
      <w:r w:rsidR="00BD2AC8" w:rsidRPr="00510FD5">
        <w:rPr>
          <w:rFonts w:cs="Times New Roman"/>
        </w:rPr>
        <w:t>ým</w:t>
      </w:r>
      <w:r w:rsidR="00EC11D7" w:rsidRPr="00510FD5">
        <w:rPr>
          <w:rFonts w:cs="Times New Roman"/>
        </w:rPr>
        <w:t xml:space="preserve"> akustick</w:t>
      </w:r>
      <w:r w:rsidR="00BD2AC8" w:rsidRPr="00510FD5">
        <w:rPr>
          <w:rFonts w:cs="Times New Roman"/>
        </w:rPr>
        <w:t>ým</w:t>
      </w:r>
      <w:r w:rsidR="00EC11D7" w:rsidRPr="00510FD5">
        <w:rPr>
          <w:rFonts w:cs="Times New Roman"/>
        </w:rPr>
        <w:t xml:space="preserve"> model</w:t>
      </w:r>
      <w:r w:rsidR="00BD2AC8" w:rsidRPr="00510FD5">
        <w:rPr>
          <w:rFonts w:cs="Times New Roman"/>
        </w:rPr>
        <w:t>em</w:t>
      </w:r>
      <w:r w:rsidR="00EC11D7" w:rsidRPr="00510FD5">
        <w:rPr>
          <w:rFonts w:cs="Times New Roman"/>
        </w:rPr>
        <w:t xml:space="preserve"> </w:t>
      </w:r>
      <w:r w:rsidR="00EC11D7" w:rsidRPr="00510FD5">
        <w:rPr>
          <w:rFonts w:cs="Times New Roman"/>
          <w:b/>
        </w:rPr>
        <w:t>a na něj navazujícího modulu pro extrakci klíčových slov</w:t>
      </w:r>
      <w:r w:rsidR="00EC11D7" w:rsidRPr="00510FD5">
        <w:rPr>
          <w:rFonts w:cs="Times New Roman"/>
        </w:rPr>
        <w:t xml:space="preserve"> z</w:t>
      </w:r>
      <w:r w:rsidR="003B3918" w:rsidRPr="00510FD5">
        <w:rPr>
          <w:rFonts w:cs="Times New Roman"/>
        </w:rPr>
        <w:t xml:space="preserve"> těchto </w:t>
      </w:r>
      <w:r w:rsidR="00EC11D7" w:rsidRPr="00510FD5">
        <w:rPr>
          <w:rFonts w:cs="Times New Roman"/>
        </w:rPr>
        <w:t>textových přepisů</w:t>
      </w:r>
      <w:r w:rsidR="00BD2AC8" w:rsidRPr="00510FD5">
        <w:rPr>
          <w:rFonts w:cs="Times New Roman"/>
        </w:rPr>
        <w:t xml:space="preserve">. </w:t>
      </w:r>
      <w:r w:rsidR="00EC11D7" w:rsidRPr="00510FD5">
        <w:rPr>
          <w:rFonts w:cs="Times New Roman"/>
        </w:rPr>
        <w:t xml:space="preserve"> </w:t>
      </w:r>
    </w:p>
    <w:p w14:paraId="66460904" w14:textId="0E920ABE" w:rsidR="003B3918" w:rsidRPr="00510FD5" w:rsidRDefault="003B3918" w:rsidP="00510FD5">
      <w:pPr>
        <w:pStyle w:val="Nadpis1"/>
      </w:pPr>
      <w:r w:rsidRPr="00510FD5">
        <w:t>Aktuální stav problematiky</w:t>
      </w:r>
    </w:p>
    <w:p w14:paraId="2126BC7C" w14:textId="1BDD4102" w:rsidR="2478709C" w:rsidRPr="00510FD5" w:rsidRDefault="2478709C" w:rsidP="00510FD5">
      <w:pPr>
        <w:rPr>
          <w:rFonts w:cs="Times New Roman"/>
        </w:rPr>
      </w:pPr>
      <w:r w:rsidRPr="002B7657">
        <w:rPr>
          <w:rFonts w:cs="Times New Roman"/>
        </w:rPr>
        <w:t>Využívání hlasových příkazů pro bezdotykové a dálkové ovládání programů či zařízení prochází v posledních letech velkým roz</w:t>
      </w:r>
      <w:r w:rsidR="003B3918" w:rsidRPr="003F73B1">
        <w:rPr>
          <w:rFonts w:cs="Times New Roman"/>
        </w:rPr>
        <w:t>vojem</w:t>
      </w:r>
      <w:r w:rsidR="003B3918" w:rsidRPr="00510FD5">
        <w:rPr>
          <w:rFonts w:cs="Times New Roman"/>
        </w:rPr>
        <w:t xml:space="preserve">. </w:t>
      </w:r>
      <w:r w:rsidRPr="00510FD5">
        <w:rPr>
          <w:rFonts w:cs="Times New Roman"/>
        </w:rPr>
        <w:t xml:space="preserve"> Zásadním podnětem k tomuto vývoji se stalo rozšíření levné výpočetní síly a </w:t>
      </w:r>
      <w:r w:rsidR="003B3918" w:rsidRPr="00510FD5">
        <w:rPr>
          <w:rFonts w:cs="Times New Roman"/>
        </w:rPr>
        <w:t>vytvoření</w:t>
      </w:r>
      <w:r w:rsidRPr="00510FD5">
        <w:rPr>
          <w:rFonts w:cs="Times New Roman"/>
        </w:rPr>
        <w:t xml:space="preserve"> </w:t>
      </w:r>
      <w:r w:rsidR="003B3918" w:rsidRPr="00510FD5">
        <w:rPr>
          <w:rFonts w:cs="Times New Roman"/>
        </w:rPr>
        <w:t xml:space="preserve">velkého </w:t>
      </w:r>
      <w:r w:rsidRPr="00510FD5">
        <w:rPr>
          <w:rFonts w:cs="Times New Roman"/>
        </w:rPr>
        <w:t xml:space="preserve">množství datových korpusů obsahujících zvukové záznamy mluveného slova </w:t>
      </w:r>
      <w:r w:rsidR="003530B8" w:rsidRPr="00510FD5">
        <w:rPr>
          <w:rFonts w:cs="Times New Roman"/>
        </w:rPr>
        <w:t xml:space="preserve">s </w:t>
      </w:r>
      <w:r w:rsidRPr="00510FD5">
        <w:rPr>
          <w:rFonts w:cs="Times New Roman"/>
        </w:rPr>
        <w:t>jejich textov</w:t>
      </w:r>
      <w:r w:rsidR="003530B8" w:rsidRPr="00510FD5">
        <w:rPr>
          <w:rFonts w:cs="Times New Roman"/>
        </w:rPr>
        <w:t>ými</w:t>
      </w:r>
      <w:r w:rsidRPr="00510FD5">
        <w:rPr>
          <w:rFonts w:cs="Times New Roman"/>
        </w:rPr>
        <w:t xml:space="preserve"> přepisy. </w:t>
      </w:r>
      <w:r w:rsidR="003530B8" w:rsidRPr="00510FD5">
        <w:rPr>
          <w:rFonts w:cs="Times New Roman"/>
        </w:rPr>
        <w:t>Souběh těchto</w:t>
      </w:r>
      <w:r w:rsidRPr="00510FD5">
        <w:rPr>
          <w:rFonts w:cs="Times New Roman"/>
        </w:rPr>
        <w:t xml:space="preserve"> jev</w:t>
      </w:r>
      <w:r w:rsidR="003530B8" w:rsidRPr="00510FD5">
        <w:rPr>
          <w:rFonts w:cs="Times New Roman"/>
        </w:rPr>
        <w:t>ů</w:t>
      </w:r>
      <w:r w:rsidRPr="00510FD5">
        <w:rPr>
          <w:rFonts w:cs="Times New Roman"/>
        </w:rPr>
        <w:t xml:space="preserve"> </w:t>
      </w:r>
      <w:r w:rsidR="003530B8" w:rsidRPr="00510FD5">
        <w:rPr>
          <w:rFonts w:cs="Times New Roman"/>
        </w:rPr>
        <w:t>umožnil</w:t>
      </w:r>
      <w:r w:rsidRPr="00510FD5">
        <w:rPr>
          <w:rFonts w:cs="Times New Roman"/>
        </w:rPr>
        <w:t xml:space="preserve"> aplikaci </w:t>
      </w:r>
      <w:r w:rsidR="003530B8" w:rsidRPr="00510FD5">
        <w:rPr>
          <w:rFonts w:cs="Times New Roman"/>
        </w:rPr>
        <w:t xml:space="preserve">metod </w:t>
      </w:r>
      <w:r w:rsidRPr="00510FD5">
        <w:rPr>
          <w:rFonts w:cs="Times New Roman"/>
        </w:rPr>
        <w:t>strojového učení (Machine Learning) v oblasti zpracování a rozpoznání přirozené řeči (Natural Language Processing, NLP) a d</w:t>
      </w:r>
      <w:r w:rsidR="007E1683" w:rsidRPr="00510FD5">
        <w:rPr>
          <w:rFonts w:cs="Times New Roman"/>
        </w:rPr>
        <w:t xml:space="preserve">aly </w:t>
      </w:r>
      <w:r w:rsidRPr="00510FD5">
        <w:rPr>
          <w:rFonts w:cs="Times New Roman"/>
        </w:rPr>
        <w:t>vznik</w:t>
      </w:r>
      <w:r w:rsidR="003530B8" w:rsidRPr="00510FD5">
        <w:rPr>
          <w:rFonts w:cs="Times New Roman"/>
        </w:rPr>
        <w:t>nout</w:t>
      </w:r>
      <w:r w:rsidR="000C045C" w:rsidRPr="00510FD5">
        <w:rPr>
          <w:rFonts w:cs="Times New Roman"/>
        </w:rPr>
        <w:t xml:space="preserve"> zejména</w:t>
      </w:r>
      <w:r w:rsidR="003530B8" w:rsidRPr="00510FD5">
        <w:rPr>
          <w:rFonts w:cs="Times New Roman"/>
        </w:rPr>
        <w:t xml:space="preserve"> </w:t>
      </w:r>
      <w:r w:rsidRPr="00510FD5">
        <w:rPr>
          <w:rFonts w:cs="Times New Roman"/>
        </w:rPr>
        <w:t xml:space="preserve">systémům </w:t>
      </w:r>
      <w:r w:rsidR="003530B8" w:rsidRPr="00510FD5">
        <w:rPr>
          <w:rFonts w:cs="Times New Roman"/>
        </w:rPr>
        <w:t>založeným</w:t>
      </w:r>
      <w:r w:rsidR="007E1683" w:rsidRPr="00510FD5">
        <w:rPr>
          <w:rFonts w:cs="Times New Roman"/>
        </w:rPr>
        <w:t xml:space="preserve"> </w:t>
      </w:r>
      <w:r w:rsidR="003530B8" w:rsidRPr="00510FD5">
        <w:rPr>
          <w:rFonts w:cs="Times New Roman"/>
        </w:rPr>
        <w:t xml:space="preserve">na Skrytých Markovových Modelech </w:t>
      </w:r>
      <w:r w:rsidRPr="00510FD5">
        <w:rPr>
          <w:rFonts w:cs="Times New Roman"/>
        </w:rPr>
        <w:t>jako je např. CMU Sphinx</w:t>
      </w:r>
      <w:r w:rsidR="00BA29AB">
        <w:rPr>
          <w:rFonts w:cs="Times New Roman"/>
        </w:rPr>
        <w:t xml:space="preserve"> [1]</w:t>
      </w:r>
      <w:r w:rsidR="00930E0C" w:rsidRPr="00510FD5">
        <w:rPr>
          <w:rFonts w:cs="Times New Roman"/>
        </w:rPr>
        <w:t>.</w:t>
      </w:r>
      <w:r w:rsidRPr="00510FD5">
        <w:rPr>
          <w:rFonts w:cs="Times New Roman"/>
        </w:rPr>
        <w:t xml:space="preserve"> </w:t>
      </w:r>
      <w:r w:rsidR="00930E0C" w:rsidRPr="00510FD5">
        <w:rPr>
          <w:rFonts w:cs="Times New Roman"/>
        </w:rPr>
        <w:t xml:space="preserve">Tyto systémy sice </w:t>
      </w:r>
      <w:r w:rsidRPr="00510FD5">
        <w:rPr>
          <w:rFonts w:cs="Times New Roman"/>
        </w:rPr>
        <w:t>nabízejí vysokou přesnost rozpoznávání řeči</w:t>
      </w:r>
      <w:r w:rsidR="00930E0C" w:rsidRPr="00510FD5">
        <w:rPr>
          <w:rFonts w:cs="Times New Roman"/>
        </w:rPr>
        <w:t xml:space="preserve">, přitom však </w:t>
      </w:r>
      <w:r w:rsidRPr="00510FD5">
        <w:rPr>
          <w:rFonts w:cs="Times New Roman"/>
        </w:rPr>
        <w:t xml:space="preserve">vyžadují značnou lingvistickou expertízu a </w:t>
      </w:r>
      <w:r w:rsidR="00930E0C" w:rsidRPr="00510FD5">
        <w:rPr>
          <w:rFonts w:cs="Times New Roman"/>
        </w:rPr>
        <w:t>v současnosti</w:t>
      </w:r>
      <w:r w:rsidRPr="00510FD5">
        <w:rPr>
          <w:rFonts w:cs="Times New Roman"/>
        </w:rPr>
        <w:t xml:space="preserve"> jsou již překonány modernějšími principy, zejména hlubokými neuronovými sítěmi (Deep Neural Network</w:t>
      </w:r>
      <w:r w:rsidR="000E2670" w:rsidRPr="00510FD5">
        <w:rPr>
          <w:rFonts w:cs="Times New Roman"/>
        </w:rPr>
        <w:t>s</w:t>
      </w:r>
      <w:r w:rsidR="00365623">
        <w:rPr>
          <w:rFonts w:cs="Times New Roman"/>
        </w:rPr>
        <w:t>, DNN</w:t>
      </w:r>
      <w:r w:rsidRPr="00510FD5">
        <w:rPr>
          <w:rFonts w:cs="Times New Roman"/>
        </w:rPr>
        <w:t>)</w:t>
      </w:r>
      <w:r w:rsidR="00BA29AB">
        <w:rPr>
          <w:rFonts w:cs="Times New Roman"/>
        </w:rPr>
        <w:t xml:space="preserve"> [2]</w:t>
      </w:r>
      <w:r w:rsidRPr="003F73B1">
        <w:rPr>
          <w:rFonts w:cs="Times New Roman"/>
        </w:rPr>
        <w:t xml:space="preserve">. </w:t>
      </w:r>
    </w:p>
    <w:p w14:paraId="70C0B51C" w14:textId="1BF50801" w:rsidR="2478709C" w:rsidRPr="00510FD5" w:rsidRDefault="2478709C" w:rsidP="00510FD5">
      <w:pPr>
        <w:rPr>
          <w:rFonts w:cs="Times New Roman"/>
        </w:rPr>
      </w:pPr>
      <w:r w:rsidRPr="00510FD5">
        <w:rPr>
          <w:rFonts w:cs="Times New Roman"/>
        </w:rPr>
        <w:lastRenderedPageBreak/>
        <w:t xml:space="preserve">NLP systémy založené na </w:t>
      </w:r>
      <w:r w:rsidR="00930E0C" w:rsidRPr="00510FD5">
        <w:rPr>
          <w:rFonts w:cs="Times New Roman"/>
        </w:rPr>
        <w:t xml:space="preserve">hlubokých neuronových sítích </w:t>
      </w:r>
      <w:r w:rsidRPr="00510FD5">
        <w:rPr>
          <w:rFonts w:cs="Times New Roman"/>
        </w:rPr>
        <w:t xml:space="preserve">jsou schopny mnohem lépe využít stále rostoucího množství </w:t>
      </w:r>
      <w:r w:rsidR="00930E0C" w:rsidRPr="00510FD5">
        <w:rPr>
          <w:rFonts w:cs="Times New Roman"/>
        </w:rPr>
        <w:t xml:space="preserve">dat v </w:t>
      </w:r>
      <w:r w:rsidRPr="00510FD5">
        <w:rPr>
          <w:rFonts w:cs="Times New Roman"/>
        </w:rPr>
        <w:t>datových korpu</w:t>
      </w:r>
      <w:r w:rsidR="00930E0C" w:rsidRPr="00510FD5">
        <w:rPr>
          <w:rFonts w:cs="Times New Roman"/>
        </w:rPr>
        <w:t>sech</w:t>
      </w:r>
      <w:r w:rsidRPr="00510FD5">
        <w:rPr>
          <w:rFonts w:cs="Times New Roman"/>
        </w:rPr>
        <w:t xml:space="preserve"> pro dosažení vysoké kvality rozpoznávání řeči. Typickými příklady </w:t>
      </w:r>
      <w:r w:rsidR="00930E0C" w:rsidRPr="00510FD5">
        <w:rPr>
          <w:rFonts w:cs="Times New Roman"/>
        </w:rPr>
        <w:t>tohoto přístupu</w:t>
      </w:r>
      <w:r w:rsidRPr="00510FD5">
        <w:rPr>
          <w:rFonts w:cs="Times New Roman"/>
        </w:rPr>
        <w:t xml:space="preserve"> v oblasti NLP jsou systémy DeepSpeech</w:t>
      </w:r>
      <w:r w:rsidR="00A65173">
        <w:rPr>
          <w:rFonts w:cs="Times New Roman"/>
        </w:rPr>
        <w:t xml:space="preserve"> [3, 4, 5]</w:t>
      </w:r>
      <w:r w:rsidR="007A13FF">
        <w:rPr>
          <w:rFonts w:cs="Times New Roman"/>
        </w:rPr>
        <w:t xml:space="preserve"> </w:t>
      </w:r>
      <w:r w:rsidRPr="00510FD5">
        <w:rPr>
          <w:rFonts w:cs="Times New Roman"/>
        </w:rPr>
        <w:t>společnosti Baidu, systém Wav2Letter od výzkumného týmu umělé inteligence společnosti Facebook</w:t>
      </w:r>
      <w:r w:rsidR="00A65173">
        <w:rPr>
          <w:rFonts w:cs="Times New Roman"/>
        </w:rPr>
        <w:t xml:space="preserve"> [6] </w:t>
      </w:r>
      <w:r w:rsidRPr="003F73B1">
        <w:rPr>
          <w:rFonts w:cs="Times New Roman"/>
        </w:rPr>
        <w:t xml:space="preserve">nebo systém pro rozpoznávání mluvené konverzace </w:t>
      </w:r>
      <w:r w:rsidR="00930E0C" w:rsidRPr="00510FD5">
        <w:rPr>
          <w:rFonts w:cs="Times New Roman"/>
        </w:rPr>
        <w:t xml:space="preserve">Watson </w:t>
      </w:r>
      <w:r w:rsidRPr="00510FD5">
        <w:rPr>
          <w:rFonts w:cs="Times New Roman"/>
        </w:rPr>
        <w:t xml:space="preserve">(Large Vocabulary Conversational Speech Recognition, LVCSR) od IBM. </w:t>
      </w:r>
    </w:p>
    <w:p w14:paraId="444212D9" w14:textId="1C5DAFF6" w:rsidR="2478709C" w:rsidRDefault="00EC1596">
      <w:pPr>
        <w:rPr>
          <w:rFonts w:cs="Times New Roman"/>
          <w:b/>
          <w:bCs/>
        </w:rPr>
      </w:pPr>
      <w:r w:rsidRPr="00510FD5">
        <w:rPr>
          <w:rFonts w:cs="Times New Roman"/>
        </w:rPr>
        <w:t xml:space="preserve">Všechny systémy i </w:t>
      </w:r>
      <w:r w:rsidR="2478709C" w:rsidRPr="00510FD5">
        <w:rPr>
          <w:rFonts w:cs="Times New Roman"/>
        </w:rPr>
        <w:t>veškeré publikace v</w:t>
      </w:r>
      <w:r w:rsidRPr="00510FD5">
        <w:rPr>
          <w:rFonts w:cs="Times New Roman"/>
        </w:rPr>
        <w:t xml:space="preserve"> této </w:t>
      </w:r>
      <w:r w:rsidR="2478709C" w:rsidRPr="00510FD5">
        <w:rPr>
          <w:rFonts w:cs="Times New Roman"/>
        </w:rPr>
        <w:t xml:space="preserve">oblasti </w:t>
      </w:r>
      <w:r w:rsidRPr="00510FD5">
        <w:rPr>
          <w:rFonts w:cs="Times New Roman"/>
        </w:rPr>
        <w:t>j</w:t>
      </w:r>
      <w:r w:rsidR="2478709C" w:rsidRPr="00510FD5">
        <w:rPr>
          <w:rFonts w:cs="Times New Roman"/>
        </w:rPr>
        <w:t xml:space="preserve">sou </w:t>
      </w:r>
      <w:r w:rsidR="000E2670" w:rsidRPr="00510FD5">
        <w:rPr>
          <w:rFonts w:cs="Times New Roman"/>
        </w:rPr>
        <w:t xml:space="preserve">však </w:t>
      </w:r>
      <w:r w:rsidR="2478709C" w:rsidRPr="00510FD5">
        <w:rPr>
          <w:rFonts w:cs="Times New Roman"/>
        </w:rPr>
        <w:t xml:space="preserve">omezeny převážně na anglický jazyk. Výzkum </w:t>
      </w:r>
      <w:r w:rsidRPr="00510FD5">
        <w:rPr>
          <w:rFonts w:cs="Times New Roman"/>
        </w:rPr>
        <w:t xml:space="preserve">moderních metod rozpoznávání řeči </w:t>
      </w:r>
      <w:r w:rsidR="2478709C" w:rsidRPr="00510FD5">
        <w:rPr>
          <w:rFonts w:cs="Times New Roman"/>
        </w:rPr>
        <w:t xml:space="preserve">a hlasového ovládání s využitím českého jazyka </w:t>
      </w:r>
      <w:r w:rsidR="00A36753" w:rsidRPr="00510FD5">
        <w:rPr>
          <w:rFonts w:cs="Times New Roman"/>
        </w:rPr>
        <w:t>zatím zaostává. Spojení m</w:t>
      </w:r>
      <w:r w:rsidR="2478709C" w:rsidRPr="00510FD5">
        <w:rPr>
          <w:rFonts w:cs="Times New Roman"/>
        </w:rPr>
        <w:t>oderní</w:t>
      </w:r>
      <w:r w:rsidR="000E2670" w:rsidRPr="00510FD5">
        <w:rPr>
          <w:rFonts w:cs="Times New Roman"/>
        </w:rPr>
        <w:t>ch</w:t>
      </w:r>
      <w:r w:rsidR="2478709C" w:rsidRPr="00510FD5">
        <w:rPr>
          <w:rFonts w:cs="Times New Roman"/>
        </w:rPr>
        <w:t xml:space="preserve"> metod jako jsou DNN s českými datovými korpusy nebylo, vyjma </w:t>
      </w:r>
      <w:r w:rsidR="000E2670" w:rsidRPr="00510FD5">
        <w:rPr>
          <w:rFonts w:cs="Times New Roman"/>
        </w:rPr>
        <w:t xml:space="preserve">navrhovatelovy </w:t>
      </w:r>
      <w:r w:rsidR="2478709C" w:rsidRPr="00510FD5">
        <w:rPr>
          <w:rFonts w:cs="Times New Roman"/>
        </w:rPr>
        <w:t xml:space="preserve">diplomové práce, </w:t>
      </w:r>
      <w:r w:rsidR="00A36753" w:rsidRPr="00510FD5">
        <w:rPr>
          <w:rFonts w:cs="Times New Roman"/>
        </w:rPr>
        <w:t xml:space="preserve">dosud </w:t>
      </w:r>
      <w:r w:rsidR="2478709C" w:rsidRPr="00510FD5">
        <w:rPr>
          <w:rFonts w:cs="Times New Roman"/>
        </w:rPr>
        <w:t xml:space="preserve">probádáno. Zásadním nedostatkem současných systémů je také </w:t>
      </w:r>
      <w:r w:rsidR="00A36753" w:rsidRPr="00510FD5">
        <w:rPr>
          <w:rFonts w:cs="Times New Roman"/>
        </w:rPr>
        <w:t xml:space="preserve">jejich malá </w:t>
      </w:r>
      <w:r w:rsidR="2478709C" w:rsidRPr="00510FD5">
        <w:rPr>
          <w:rFonts w:cs="Times New Roman"/>
        </w:rPr>
        <w:t xml:space="preserve">univerzálnost. Pokud zařízení (resp. program) disponuje hlasovým ovládáním, jedná se o unikátní a nepřenositelnou aplikaci optimalizovanou výhradně pro dané zařízení (resp. program). </w:t>
      </w:r>
      <w:r w:rsidR="2478709C" w:rsidRPr="00510FD5">
        <w:rPr>
          <w:rFonts w:cs="Times New Roman"/>
          <w:b/>
          <w:bCs/>
        </w:rPr>
        <w:t>V tomto projektu je</w:t>
      </w:r>
      <w:r w:rsidR="00A36753" w:rsidRPr="00510FD5">
        <w:rPr>
          <w:rFonts w:cs="Times New Roman"/>
          <w:b/>
          <w:bCs/>
        </w:rPr>
        <w:t xml:space="preserve"> proto</w:t>
      </w:r>
      <w:r w:rsidR="2478709C" w:rsidRPr="00510FD5">
        <w:rPr>
          <w:rFonts w:cs="Times New Roman"/>
          <w:b/>
          <w:bCs/>
        </w:rPr>
        <w:t xml:space="preserve"> </w:t>
      </w:r>
      <w:r w:rsidR="000E2670" w:rsidRPr="00510FD5">
        <w:rPr>
          <w:rFonts w:cs="Times New Roman"/>
          <w:b/>
          <w:bCs/>
        </w:rPr>
        <w:t xml:space="preserve">položen </w:t>
      </w:r>
      <w:r w:rsidR="2478709C" w:rsidRPr="00510FD5">
        <w:rPr>
          <w:rFonts w:cs="Times New Roman"/>
          <w:b/>
          <w:bCs/>
        </w:rPr>
        <w:t>důraz na návrh univerzálního systému převádějícího česky mluvené věty obsahující příkazy na požadované akce volitelného zařízení</w:t>
      </w:r>
      <w:r w:rsidR="00A36753" w:rsidRPr="00510FD5">
        <w:rPr>
          <w:rFonts w:cs="Times New Roman"/>
          <w:b/>
          <w:bCs/>
        </w:rPr>
        <w:t>, a tím odstranění obou výše zmíněných nedostatků.</w:t>
      </w:r>
    </w:p>
    <w:p w14:paraId="24F0C781" w14:textId="325954C7" w:rsidR="00696301" w:rsidRPr="003F73B1" w:rsidRDefault="00696301" w:rsidP="00510FD5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bCs/>
          <w:szCs w:val="24"/>
        </w:rPr>
      </w:pPr>
      <w:r w:rsidRPr="00510FD5">
        <w:rPr>
          <w:rFonts w:cs="Times New Roman"/>
          <w:szCs w:val="24"/>
        </w:rPr>
        <w:t>[1] Lamere, Paul et al.</w:t>
      </w:r>
      <w:r w:rsidR="00365623">
        <w:rPr>
          <w:rFonts w:cs="Times New Roman"/>
          <w:szCs w:val="24"/>
        </w:rPr>
        <w:t>:</w:t>
      </w:r>
      <w:r w:rsidRPr="00510FD5">
        <w:rPr>
          <w:rFonts w:cs="Times New Roman"/>
          <w:szCs w:val="24"/>
        </w:rPr>
        <w:t xml:space="preserve"> The CMU SPHINX-4 sp</w:t>
      </w:r>
      <w:r w:rsidR="00365623">
        <w:rPr>
          <w:rFonts w:cs="Times New Roman"/>
          <w:szCs w:val="24"/>
        </w:rPr>
        <w:t>eech recognition system</w:t>
      </w:r>
      <w:r w:rsidRPr="00510FD5">
        <w:rPr>
          <w:rFonts w:cs="Times New Roman"/>
          <w:szCs w:val="24"/>
        </w:rPr>
        <w:t>. In: IEEE Intl. Conf. on Acoustics, Speech and Signal Processing (ICASSP 2003), Hong Kong. Vol. 1. 2003, pp. 2</w:t>
      </w:r>
      <w:r w:rsidRPr="00510FD5">
        <w:rPr>
          <w:rFonts w:eastAsiaTheme="minorEastAsia" w:cs="Times New Roman"/>
          <w:szCs w:val="24"/>
          <w:lang w:eastAsia="ja-JP"/>
        </w:rPr>
        <w:t>-</w:t>
      </w:r>
      <w:r w:rsidRPr="00510FD5">
        <w:rPr>
          <w:rFonts w:cs="Times New Roman"/>
          <w:szCs w:val="24"/>
        </w:rPr>
        <w:t>5.</w:t>
      </w:r>
    </w:p>
    <w:p w14:paraId="695E6B2C" w14:textId="2196715B" w:rsidR="006A7F0E" w:rsidRPr="00510FD5" w:rsidRDefault="006A7F0E" w:rsidP="006A7F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10FD5">
        <w:rPr>
          <w:rFonts w:cs="Times New Roman"/>
          <w:szCs w:val="24"/>
        </w:rPr>
        <w:t>[</w:t>
      </w:r>
      <w:r w:rsidR="006A3389" w:rsidRPr="00510FD5">
        <w:rPr>
          <w:rFonts w:cs="Times New Roman"/>
          <w:szCs w:val="24"/>
        </w:rPr>
        <w:t>2</w:t>
      </w:r>
      <w:r w:rsidRPr="00510FD5">
        <w:rPr>
          <w:rFonts w:cs="Times New Roman"/>
          <w:szCs w:val="24"/>
        </w:rPr>
        <w:t>] Maas, Andrew L et al.</w:t>
      </w:r>
      <w:r w:rsidR="00365623">
        <w:rPr>
          <w:rFonts w:cs="Times New Roman"/>
          <w:szCs w:val="24"/>
        </w:rPr>
        <w:t>:</w:t>
      </w:r>
      <w:r w:rsidR="00262119" w:rsidRPr="00510FD5">
        <w:rPr>
          <w:rFonts w:cs="Times New Roman"/>
          <w:szCs w:val="24"/>
        </w:rPr>
        <w:t xml:space="preserve"> </w:t>
      </w:r>
      <w:r w:rsidRPr="00510FD5">
        <w:rPr>
          <w:rFonts w:cs="Times New Roman"/>
          <w:szCs w:val="24"/>
        </w:rPr>
        <w:t>Building DNN acoustic models for large vocabulary</w:t>
      </w:r>
      <w:r w:rsidR="00DB40AD" w:rsidRPr="00510FD5">
        <w:rPr>
          <w:rFonts w:cs="Times New Roman"/>
          <w:szCs w:val="24"/>
        </w:rPr>
        <w:t xml:space="preserve"> </w:t>
      </w:r>
      <w:r w:rsidRPr="00510FD5">
        <w:rPr>
          <w:rFonts w:cs="Times New Roman"/>
          <w:szCs w:val="24"/>
        </w:rPr>
        <w:t>speech recognition. In: Computer Speech &amp; Language 41 (2017), pp. 195</w:t>
      </w:r>
      <w:r w:rsidR="000D2077" w:rsidRPr="00510FD5">
        <w:rPr>
          <w:rFonts w:cs="Times New Roman"/>
          <w:szCs w:val="24"/>
        </w:rPr>
        <w:t>-</w:t>
      </w:r>
      <w:r w:rsidRPr="00510FD5">
        <w:rPr>
          <w:rFonts w:cs="Times New Roman"/>
          <w:szCs w:val="24"/>
        </w:rPr>
        <w:t>213.</w:t>
      </w:r>
    </w:p>
    <w:p w14:paraId="5DB1D193" w14:textId="61D88AD8" w:rsidR="006A7F0E" w:rsidRPr="00510FD5" w:rsidRDefault="006A7F0E" w:rsidP="006A7F0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10FD5">
        <w:rPr>
          <w:rFonts w:cs="Times New Roman"/>
          <w:szCs w:val="24"/>
        </w:rPr>
        <w:t>[</w:t>
      </w:r>
      <w:r w:rsidR="006A3389" w:rsidRPr="00510FD5">
        <w:rPr>
          <w:rFonts w:cs="Times New Roman"/>
          <w:szCs w:val="24"/>
        </w:rPr>
        <w:t>3</w:t>
      </w:r>
      <w:r w:rsidRPr="00510FD5">
        <w:rPr>
          <w:rFonts w:cs="Times New Roman"/>
          <w:szCs w:val="24"/>
        </w:rPr>
        <w:t>] Hannun, Awni Y. et al.</w:t>
      </w:r>
      <w:r w:rsidR="00365623">
        <w:rPr>
          <w:rFonts w:cs="Times New Roman"/>
          <w:szCs w:val="24"/>
        </w:rPr>
        <w:t>:</w:t>
      </w:r>
      <w:r w:rsidRPr="00510FD5">
        <w:rPr>
          <w:rFonts w:cs="Times New Roman"/>
          <w:szCs w:val="24"/>
        </w:rPr>
        <w:t xml:space="preserve"> Deep Speech: Scaling up end-to-end speech recog</w:t>
      </w:r>
      <w:r w:rsidR="0064358F" w:rsidRPr="00510FD5">
        <w:rPr>
          <w:rFonts w:cs="Times New Roman"/>
          <w:szCs w:val="24"/>
        </w:rPr>
        <w:t>n</w:t>
      </w:r>
      <w:r w:rsidRPr="00510FD5">
        <w:rPr>
          <w:rFonts w:cs="Times New Roman"/>
          <w:szCs w:val="24"/>
        </w:rPr>
        <w:t>ition. In: CoRR abs/1412.5567 (2014). arXiv: 1412.5567. url: http://arxiv.org/abs/1412.5567.</w:t>
      </w:r>
    </w:p>
    <w:p w14:paraId="6E0226C9" w14:textId="02219D52" w:rsidR="000E2670" w:rsidRPr="00510FD5" w:rsidRDefault="006A7F0E" w:rsidP="00DB40A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10FD5">
        <w:rPr>
          <w:rFonts w:cs="Times New Roman"/>
          <w:szCs w:val="24"/>
        </w:rPr>
        <w:t>[</w:t>
      </w:r>
      <w:r w:rsidR="006A3389" w:rsidRPr="00510FD5">
        <w:rPr>
          <w:rFonts w:cs="Times New Roman"/>
          <w:szCs w:val="24"/>
        </w:rPr>
        <w:t>4</w:t>
      </w:r>
      <w:r w:rsidRPr="00510FD5">
        <w:rPr>
          <w:rFonts w:cs="Times New Roman"/>
          <w:szCs w:val="24"/>
        </w:rPr>
        <w:t>] Amodei, Dario et al.</w:t>
      </w:r>
      <w:r w:rsidR="00365623">
        <w:rPr>
          <w:rFonts w:cs="Times New Roman"/>
          <w:szCs w:val="24"/>
        </w:rPr>
        <w:t>:</w:t>
      </w:r>
      <w:r w:rsidRPr="00510FD5">
        <w:rPr>
          <w:rFonts w:cs="Times New Roman"/>
          <w:szCs w:val="24"/>
        </w:rPr>
        <w:t xml:space="preserve"> </w:t>
      </w:r>
      <w:r w:rsidR="00D975B6" w:rsidRPr="00510FD5">
        <w:rPr>
          <w:rFonts w:cs="Times New Roman"/>
          <w:szCs w:val="24"/>
        </w:rPr>
        <w:t>„</w:t>
      </w:r>
      <w:r w:rsidRPr="00510FD5">
        <w:rPr>
          <w:rFonts w:cs="Times New Roman"/>
          <w:szCs w:val="24"/>
        </w:rPr>
        <w:t>Deep Speech 2: End-to-End Speech Recognition in</w:t>
      </w:r>
      <w:r w:rsidR="00DB40AD" w:rsidRPr="00510FD5">
        <w:rPr>
          <w:rFonts w:cs="Times New Roman"/>
          <w:szCs w:val="24"/>
        </w:rPr>
        <w:t xml:space="preserve"> </w:t>
      </w:r>
      <w:r w:rsidR="00365623">
        <w:rPr>
          <w:rFonts w:cs="Times New Roman"/>
          <w:szCs w:val="24"/>
        </w:rPr>
        <w:t>English and Mandarin</w:t>
      </w:r>
      <w:r w:rsidRPr="00510FD5">
        <w:rPr>
          <w:rFonts w:cs="Times New Roman"/>
          <w:szCs w:val="24"/>
        </w:rPr>
        <w:t>. In: CoRR abs/1512.02595 (2015). arXiv: 1512.02595. url: http://arxiv.org/abs/1512.02595.</w:t>
      </w:r>
    </w:p>
    <w:p w14:paraId="415D6D9E" w14:textId="1B1A480D" w:rsidR="00385164" w:rsidRPr="00510FD5" w:rsidRDefault="00385164" w:rsidP="0038516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10FD5">
        <w:rPr>
          <w:rFonts w:cs="Times New Roman"/>
          <w:szCs w:val="24"/>
        </w:rPr>
        <w:t>[5] Battenberg, Eric et al.</w:t>
      </w:r>
      <w:r w:rsidR="00365623">
        <w:rPr>
          <w:rFonts w:cs="Times New Roman"/>
          <w:szCs w:val="24"/>
        </w:rPr>
        <w:t>:</w:t>
      </w:r>
      <w:r w:rsidRPr="00510FD5">
        <w:rPr>
          <w:rFonts w:cs="Times New Roman"/>
          <w:szCs w:val="24"/>
        </w:rPr>
        <w:t xml:space="preserve"> Exploring neural transducers fo</w:t>
      </w:r>
      <w:r w:rsidR="00365623">
        <w:rPr>
          <w:rFonts w:cs="Times New Roman"/>
          <w:szCs w:val="24"/>
        </w:rPr>
        <w:t>r end-to-end speech recognition</w:t>
      </w:r>
      <w:r w:rsidRPr="00510FD5">
        <w:rPr>
          <w:rFonts w:cs="Times New Roman"/>
          <w:szCs w:val="24"/>
        </w:rPr>
        <w:t>. In: 2017 IEEE Automatic Speech Recognition and understanding Works</w:t>
      </w:r>
      <w:r w:rsidR="00365623">
        <w:rPr>
          <w:rFonts w:cs="Times New Roman"/>
          <w:szCs w:val="24"/>
        </w:rPr>
        <w:t>hop (ASRU). IEEE. 2017, pp. 206-</w:t>
      </w:r>
      <w:r w:rsidRPr="00510FD5">
        <w:rPr>
          <w:rFonts w:cs="Times New Roman"/>
          <w:szCs w:val="24"/>
        </w:rPr>
        <w:t>213.</w:t>
      </w:r>
    </w:p>
    <w:p w14:paraId="0AAFA430" w14:textId="2D458B7F" w:rsidR="00385164" w:rsidRPr="00510FD5" w:rsidRDefault="00385164" w:rsidP="00365623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 w:themeColor="text1"/>
          <w:szCs w:val="24"/>
        </w:rPr>
      </w:pPr>
      <w:r w:rsidRPr="00510FD5">
        <w:rPr>
          <w:rFonts w:cs="Times New Roman"/>
          <w:szCs w:val="24"/>
        </w:rPr>
        <w:t>[6] Collobert, Ronan, Puhrsch, Christian, and Synnaeve, Gabriel.</w:t>
      </w:r>
      <w:r w:rsidR="00365623">
        <w:rPr>
          <w:rFonts w:cs="Times New Roman"/>
          <w:szCs w:val="24"/>
        </w:rPr>
        <w:t>:</w:t>
      </w:r>
      <w:r w:rsidRPr="00510FD5">
        <w:rPr>
          <w:rFonts w:cs="Times New Roman"/>
          <w:szCs w:val="24"/>
        </w:rPr>
        <w:t xml:space="preserve"> Wav2Letter:</w:t>
      </w:r>
      <w:r w:rsidR="002465F5" w:rsidRPr="00510FD5">
        <w:rPr>
          <w:rFonts w:cs="Times New Roman"/>
          <w:szCs w:val="24"/>
        </w:rPr>
        <w:t xml:space="preserve"> </w:t>
      </w:r>
      <w:r w:rsidRPr="00510FD5">
        <w:rPr>
          <w:rFonts w:cs="Times New Roman"/>
          <w:szCs w:val="24"/>
        </w:rPr>
        <w:t>an End-to-End ConvNet-</w:t>
      </w:r>
      <w:r w:rsidR="00365623">
        <w:rPr>
          <w:rFonts w:cs="Times New Roman"/>
          <w:szCs w:val="24"/>
        </w:rPr>
        <w:t>based Speech Recognition System</w:t>
      </w:r>
      <w:r w:rsidRPr="00510FD5">
        <w:rPr>
          <w:rFonts w:cs="Times New Roman"/>
          <w:szCs w:val="24"/>
        </w:rPr>
        <w:t>. In: CoRR</w:t>
      </w:r>
      <w:r w:rsidR="002465F5" w:rsidRPr="00510FD5">
        <w:rPr>
          <w:rFonts w:cs="Times New Roman"/>
          <w:szCs w:val="24"/>
        </w:rPr>
        <w:t xml:space="preserve"> </w:t>
      </w:r>
      <w:r w:rsidRPr="00510FD5">
        <w:rPr>
          <w:rFonts w:cs="Times New Roman"/>
          <w:szCs w:val="24"/>
        </w:rPr>
        <w:t>abs/1609.03193 (2016). arXiv: 1609.03193. url: http://arxiv.org/abs/1609.03193.</w:t>
      </w:r>
    </w:p>
    <w:p w14:paraId="224DAE47" w14:textId="54BB8EE4" w:rsidR="2478709C" w:rsidRPr="002B7657" w:rsidRDefault="2478709C" w:rsidP="00510FD5">
      <w:pPr>
        <w:pStyle w:val="Nadpis1"/>
      </w:pPr>
      <w:r w:rsidRPr="002B7657">
        <w:t>Vlastní plán projektu</w:t>
      </w:r>
    </w:p>
    <w:p w14:paraId="642775C8" w14:textId="2E959685" w:rsidR="007E1683" w:rsidRPr="00510FD5" w:rsidRDefault="007E1683" w:rsidP="00510FD5">
      <w:pPr>
        <w:rPr>
          <w:rFonts w:cs="Times New Roman"/>
        </w:rPr>
      </w:pPr>
      <w:r w:rsidRPr="002B7657">
        <w:rPr>
          <w:rFonts w:cs="Times New Roman"/>
        </w:rPr>
        <w:t>Projekt si dává za cíl dokončit systém převodu hlasových příkazů v přirozené češtině do akcí robotického zařízení</w:t>
      </w:r>
      <w:r w:rsidR="000E2670" w:rsidRPr="003F73B1">
        <w:rPr>
          <w:rFonts w:cs="Times New Roman"/>
        </w:rPr>
        <w:t xml:space="preserve">. Půjde o část navazující na již </w:t>
      </w:r>
      <w:r w:rsidR="00B608B8" w:rsidRPr="00510FD5">
        <w:rPr>
          <w:rFonts w:cs="Times New Roman"/>
        </w:rPr>
        <w:t>připravený</w:t>
      </w:r>
      <w:r w:rsidR="000E2670" w:rsidRPr="00510FD5">
        <w:rPr>
          <w:rFonts w:cs="Times New Roman"/>
        </w:rPr>
        <w:t xml:space="preserve"> akustický model, který byl vytvořen v rámci diplomové práce navrhovatele</w:t>
      </w:r>
      <w:r w:rsidR="0049551D" w:rsidRPr="00510FD5">
        <w:rPr>
          <w:rFonts w:cs="Times New Roman"/>
        </w:rPr>
        <w:t xml:space="preserve"> </w:t>
      </w:r>
      <w:r w:rsidR="0049551D" w:rsidRPr="00510FD5">
        <w:rPr>
          <w:rStyle w:val="Znakapoznpodarou"/>
          <w:rFonts w:eastAsia="Calibri" w:cs="Times New Roman"/>
          <w:color w:val="000000" w:themeColor="text1"/>
          <w:szCs w:val="24"/>
        </w:rPr>
        <w:footnoteReference w:id="1"/>
      </w:r>
      <w:r w:rsidR="000E2670" w:rsidRPr="002B7657">
        <w:rPr>
          <w:rFonts w:cs="Times New Roman"/>
        </w:rPr>
        <w:t xml:space="preserve">. </w:t>
      </w:r>
      <w:r w:rsidR="00B608B8" w:rsidRPr="002B7657">
        <w:rPr>
          <w:rFonts w:cs="Times New Roman"/>
        </w:rPr>
        <w:t xml:space="preserve">Budou vytvořeny </w:t>
      </w:r>
      <w:r w:rsidR="00467723" w:rsidRPr="003F73B1">
        <w:rPr>
          <w:rFonts w:cs="Times New Roman"/>
        </w:rPr>
        <w:t xml:space="preserve">zejména </w:t>
      </w:r>
      <w:r w:rsidR="00B608B8" w:rsidRPr="003F73B1">
        <w:rPr>
          <w:rFonts w:cs="Times New Roman"/>
        </w:rPr>
        <w:t>modul jazykového modelu a modul extrakce klíčových slov.</w:t>
      </w:r>
      <w:r w:rsidR="00AC666F" w:rsidRPr="00510FD5">
        <w:rPr>
          <w:rFonts w:cs="Times New Roman"/>
        </w:rPr>
        <w:t xml:space="preserve"> </w:t>
      </w:r>
    </w:p>
    <w:p w14:paraId="28D3E902" w14:textId="5FFEE531" w:rsidR="2478709C" w:rsidRPr="00510FD5" w:rsidRDefault="2478709C" w:rsidP="00510FD5">
      <w:pPr>
        <w:pStyle w:val="Nadpis2"/>
        <w:rPr>
          <w:rFonts w:eastAsia="Calibri"/>
        </w:rPr>
      </w:pPr>
      <w:r w:rsidRPr="00510FD5">
        <w:rPr>
          <w:rFonts w:eastAsia="Calibri"/>
        </w:rPr>
        <w:t xml:space="preserve">Rozpis </w:t>
      </w:r>
      <w:r w:rsidR="00AC666F" w:rsidRPr="00510FD5">
        <w:t>dílčích</w:t>
      </w:r>
      <w:r w:rsidR="00AC666F" w:rsidRPr="00510FD5">
        <w:rPr>
          <w:rFonts w:eastAsia="Calibri"/>
        </w:rPr>
        <w:t xml:space="preserve"> </w:t>
      </w:r>
      <w:r w:rsidRPr="00510FD5">
        <w:rPr>
          <w:rFonts w:eastAsia="Calibri"/>
        </w:rPr>
        <w:t>cílů projektu:</w:t>
      </w:r>
    </w:p>
    <w:p w14:paraId="50AB8435" w14:textId="6701C618" w:rsidR="00AC666F" w:rsidRPr="00510FD5" w:rsidRDefault="00AC666F" w:rsidP="00510FD5">
      <w:pPr>
        <w:pStyle w:val="Odstavecseseznamem"/>
        <w:numPr>
          <w:ilvl w:val="0"/>
          <w:numId w:val="8"/>
        </w:numPr>
        <w:rPr>
          <w:rFonts w:cs="Times New Roman"/>
        </w:rPr>
      </w:pPr>
      <w:r w:rsidRPr="00510FD5">
        <w:rPr>
          <w:rFonts w:cs="Times New Roman"/>
        </w:rPr>
        <w:t>Ověření možností zpřesnění akustického modelu při převodu hlasových příkazů do textové podoby</w:t>
      </w:r>
    </w:p>
    <w:p w14:paraId="55806DDD" w14:textId="0C21FDE1" w:rsidR="2478709C" w:rsidRPr="00510FD5" w:rsidRDefault="00AC666F" w:rsidP="003F73B1">
      <w:pPr>
        <w:pStyle w:val="Odstavecseseznamem"/>
        <w:numPr>
          <w:ilvl w:val="1"/>
          <w:numId w:val="5"/>
        </w:numPr>
        <w:rPr>
          <w:rFonts w:eastAsiaTheme="minorEastAsia" w:cs="Times New Roman"/>
          <w:szCs w:val="24"/>
        </w:rPr>
      </w:pPr>
      <w:r w:rsidRPr="00510FD5">
        <w:rPr>
          <w:rFonts w:eastAsia="Calibri" w:cs="Times New Roman"/>
          <w:szCs w:val="24"/>
        </w:rPr>
        <w:t>Určení</w:t>
      </w:r>
      <w:r w:rsidR="2478709C" w:rsidRPr="00510FD5">
        <w:rPr>
          <w:rFonts w:eastAsia="Calibri" w:cs="Times New Roman"/>
          <w:szCs w:val="24"/>
        </w:rPr>
        <w:t xml:space="preserve"> spojitosti mezi množstvím trénovacích dat a strukturou akustického modelu </w:t>
      </w:r>
      <w:r w:rsidR="0040648A">
        <w:rPr>
          <w:rFonts w:eastAsia="Calibri" w:cs="Times New Roman"/>
          <w:szCs w:val="24"/>
        </w:rPr>
        <w:t>(Ing. M. Vejvar)</w:t>
      </w:r>
    </w:p>
    <w:p w14:paraId="572BBC36" w14:textId="40CDEDD5" w:rsidR="2478709C" w:rsidRPr="00510FD5" w:rsidRDefault="2478709C" w:rsidP="003F73B1">
      <w:pPr>
        <w:pStyle w:val="Odstavecseseznamem"/>
        <w:numPr>
          <w:ilvl w:val="1"/>
          <w:numId w:val="5"/>
        </w:numPr>
        <w:rPr>
          <w:rFonts w:eastAsiaTheme="minorEastAsia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Augmentace dat pro umělé rozšíření trénovací sady </w:t>
      </w:r>
      <w:r w:rsidR="00AC666F" w:rsidRPr="00510FD5">
        <w:rPr>
          <w:rFonts w:eastAsia="Calibri" w:cs="Times New Roman"/>
          <w:szCs w:val="24"/>
        </w:rPr>
        <w:t>dat (</w:t>
      </w:r>
      <w:r w:rsidR="0040648A">
        <w:rPr>
          <w:rFonts w:eastAsia="Calibri" w:cs="Times New Roman"/>
          <w:szCs w:val="24"/>
        </w:rPr>
        <w:t>Ing. N. Dovzhenko)</w:t>
      </w:r>
    </w:p>
    <w:p w14:paraId="7AC88464" w14:textId="5688B895" w:rsidR="2478709C" w:rsidRPr="00510FD5" w:rsidRDefault="2478709C" w:rsidP="00510FD5">
      <w:pPr>
        <w:pStyle w:val="Odstavecseseznamem"/>
        <w:numPr>
          <w:ilvl w:val="0"/>
          <w:numId w:val="5"/>
        </w:numPr>
        <w:rPr>
          <w:rFonts w:eastAsiaTheme="minorEastAsia" w:cs="Times New Roman"/>
          <w:szCs w:val="24"/>
        </w:rPr>
      </w:pPr>
      <w:r w:rsidRPr="00510FD5">
        <w:rPr>
          <w:rFonts w:eastAsia="Calibri" w:cs="Times New Roman"/>
          <w:szCs w:val="24"/>
        </w:rPr>
        <w:t>Vývoj jazykového modelu (L</w:t>
      </w:r>
      <w:r w:rsidR="003C7E67">
        <w:rPr>
          <w:rFonts w:eastAsia="Calibri" w:cs="Times New Roman"/>
          <w:szCs w:val="24"/>
        </w:rPr>
        <w:t>M</w:t>
      </w:r>
      <w:r w:rsidRPr="00510FD5">
        <w:rPr>
          <w:rFonts w:eastAsia="Calibri" w:cs="Times New Roman"/>
          <w:szCs w:val="24"/>
        </w:rPr>
        <w:t>) pro zvýšení gramatické přesnosti přepisů z</w:t>
      </w:r>
      <w:r w:rsidR="00291939">
        <w:rPr>
          <w:rFonts w:eastAsia="Calibri" w:cs="Times New Roman"/>
          <w:szCs w:val="24"/>
        </w:rPr>
        <w:t> akustického modelu</w:t>
      </w:r>
      <w:r w:rsidR="0040648A">
        <w:rPr>
          <w:rFonts w:eastAsia="Calibri" w:cs="Times New Roman"/>
          <w:szCs w:val="24"/>
        </w:rPr>
        <w:t xml:space="preserve"> (Ing. M. Vejvar)</w:t>
      </w:r>
    </w:p>
    <w:p w14:paraId="326B6E48" w14:textId="08E12727" w:rsidR="2478709C" w:rsidRPr="00510FD5" w:rsidRDefault="2478709C" w:rsidP="00510FD5">
      <w:pPr>
        <w:pStyle w:val="Odstavecseseznamem"/>
        <w:numPr>
          <w:ilvl w:val="0"/>
          <w:numId w:val="5"/>
        </w:numPr>
        <w:rPr>
          <w:rFonts w:eastAsiaTheme="minorEastAsia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Návrh </w:t>
      </w:r>
      <w:r w:rsidR="00AC666F" w:rsidRPr="00510FD5">
        <w:rPr>
          <w:rFonts w:eastAsia="Calibri" w:cs="Times New Roman"/>
          <w:szCs w:val="24"/>
        </w:rPr>
        <w:t>modulu</w:t>
      </w:r>
      <w:r w:rsidRPr="00510FD5">
        <w:rPr>
          <w:rFonts w:eastAsia="Calibri" w:cs="Times New Roman"/>
          <w:szCs w:val="24"/>
        </w:rPr>
        <w:t xml:space="preserve"> pro extrakci klíčových slov z textových přepisů </w:t>
      </w:r>
      <w:r w:rsidR="00A72989" w:rsidRPr="00510FD5">
        <w:rPr>
          <w:rFonts w:eastAsia="Calibri" w:cs="Times New Roman"/>
          <w:szCs w:val="24"/>
        </w:rPr>
        <w:t xml:space="preserve">pro </w:t>
      </w:r>
      <w:r w:rsidR="00AC666F" w:rsidRPr="00510FD5">
        <w:rPr>
          <w:rFonts w:eastAsia="Calibri" w:cs="Times New Roman"/>
          <w:szCs w:val="24"/>
        </w:rPr>
        <w:t xml:space="preserve">konečné </w:t>
      </w:r>
      <w:r w:rsidR="008B7CC0" w:rsidRPr="00510FD5">
        <w:rPr>
          <w:rFonts w:eastAsia="Calibri" w:cs="Times New Roman"/>
          <w:szCs w:val="24"/>
        </w:rPr>
        <w:t xml:space="preserve">určení </w:t>
      </w:r>
      <w:r w:rsidRPr="00510FD5">
        <w:rPr>
          <w:rFonts w:eastAsia="Calibri" w:cs="Times New Roman"/>
          <w:szCs w:val="24"/>
        </w:rPr>
        <w:t>akcí robota</w:t>
      </w:r>
      <w:r w:rsidR="0040648A">
        <w:rPr>
          <w:rFonts w:eastAsia="Calibri" w:cs="Times New Roman"/>
          <w:szCs w:val="24"/>
        </w:rPr>
        <w:t xml:space="preserve"> (Ing. N. Dovzhenko)</w:t>
      </w:r>
    </w:p>
    <w:p w14:paraId="4E2EB0BD" w14:textId="5615EDD5" w:rsidR="2478709C" w:rsidRPr="00510FD5" w:rsidRDefault="2478709C" w:rsidP="00510FD5">
      <w:pPr>
        <w:pStyle w:val="Odstavecseseznamem"/>
        <w:numPr>
          <w:ilvl w:val="0"/>
          <w:numId w:val="5"/>
        </w:numPr>
        <w:rPr>
          <w:rFonts w:eastAsiaTheme="minorEastAsia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Průzkum možností </w:t>
      </w:r>
      <w:r w:rsidR="00A72989" w:rsidRPr="00510FD5">
        <w:rPr>
          <w:rFonts w:eastAsia="Calibri" w:cs="Times New Roman"/>
          <w:szCs w:val="24"/>
        </w:rPr>
        <w:t>metod</w:t>
      </w:r>
      <w:r w:rsidRPr="00510FD5">
        <w:rPr>
          <w:rFonts w:eastAsia="Calibri" w:cs="Times New Roman"/>
          <w:szCs w:val="24"/>
        </w:rPr>
        <w:t xml:space="preserve"> posilovaného učení (Reinforcement Learning) k naučení robotického zařízení </w:t>
      </w:r>
      <w:r w:rsidR="00A72989" w:rsidRPr="00510FD5">
        <w:rPr>
          <w:rFonts w:eastAsia="Calibri" w:cs="Times New Roman"/>
          <w:szCs w:val="24"/>
        </w:rPr>
        <w:t xml:space="preserve">provádět akce nejen podle určených klíčových slov, ale i s ohledem na informace o okolním prostředí </w:t>
      </w:r>
      <w:r w:rsidR="0040648A">
        <w:rPr>
          <w:rFonts w:eastAsia="Calibri" w:cs="Times New Roman"/>
          <w:szCs w:val="24"/>
        </w:rPr>
        <w:t>(oba)</w:t>
      </w:r>
    </w:p>
    <w:p w14:paraId="60BC8665" w14:textId="08EDD214" w:rsidR="2478709C" w:rsidRPr="00510FD5" w:rsidRDefault="2478709C" w:rsidP="00510FD5">
      <w:pPr>
        <w:pStyle w:val="Odstavecseseznamem"/>
        <w:numPr>
          <w:ilvl w:val="0"/>
          <w:numId w:val="5"/>
        </w:numPr>
        <w:rPr>
          <w:rFonts w:eastAsiaTheme="minorEastAsia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Publikace dosažených výsledků </w:t>
      </w:r>
      <w:r w:rsidR="00A72989" w:rsidRPr="00510FD5">
        <w:rPr>
          <w:rFonts w:eastAsia="Calibri" w:cs="Times New Roman"/>
          <w:szCs w:val="24"/>
        </w:rPr>
        <w:t xml:space="preserve">na </w:t>
      </w:r>
      <w:r w:rsidRPr="00510FD5">
        <w:rPr>
          <w:rFonts w:eastAsia="Calibri" w:cs="Times New Roman"/>
          <w:szCs w:val="24"/>
        </w:rPr>
        <w:t>konferencích</w:t>
      </w:r>
      <w:r w:rsidR="00A72989" w:rsidRPr="00510FD5">
        <w:rPr>
          <w:rFonts w:eastAsia="Calibri" w:cs="Times New Roman"/>
          <w:szCs w:val="24"/>
        </w:rPr>
        <w:t xml:space="preserve"> a v</w:t>
      </w:r>
      <w:r w:rsidR="0040648A">
        <w:rPr>
          <w:rFonts w:eastAsia="Calibri" w:cs="Times New Roman"/>
          <w:szCs w:val="24"/>
        </w:rPr>
        <w:t> </w:t>
      </w:r>
      <w:r w:rsidR="00A72989" w:rsidRPr="00510FD5">
        <w:rPr>
          <w:rFonts w:eastAsia="Calibri" w:cs="Times New Roman"/>
          <w:szCs w:val="24"/>
        </w:rPr>
        <w:t>časopisech</w:t>
      </w:r>
      <w:r w:rsidR="0040648A">
        <w:rPr>
          <w:rFonts w:eastAsia="Calibri" w:cs="Times New Roman"/>
          <w:szCs w:val="24"/>
        </w:rPr>
        <w:t xml:space="preserve"> (oba)</w:t>
      </w:r>
    </w:p>
    <w:p w14:paraId="043F36DE" w14:textId="07D4A5F2" w:rsidR="00A72989" w:rsidRPr="00510FD5" w:rsidRDefault="00A72989" w:rsidP="00510FD5">
      <w:pPr>
        <w:pStyle w:val="Nadpis2"/>
        <w:rPr>
          <w:rFonts w:eastAsia="Calibri"/>
          <w:b w:val="0"/>
        </w:rPr>
      </w:pPr>
      <w:r w:rsidRPr="00510FD5">
        <w:rPr>
          <w:rFonts w:eastAsia="Calibri"/>
        </w:rPr>
        <w:t>Postup řešení</w:t>
      </w:r>
    </w:p>
    <w:p w14:paraId="2B75BF46" w14:textId="144DAF0B" w:rsidR="00A625C9" w:rsidRPr="00510FD5" w:rsidRDefault="2478709C" w:rsidP="00510FD5">
      <w:pPr>
        <w:pStyle w:val="Odstavecseseznamem"/>
        <w:numPr>
          <w:ilvl w:val="0"/>
          <w:numId w:val="7"/>
        </w:numPr>
        <w:rPr>
          <w:rFonts w:cs="Times New Roman"/>
          <w:color w:val="000000" w:themeColor="text1"/>
        </w:rPr>
      </w:pPr>
      <w:r w:rsidRPr="00510FD5">
        <w:rPr>
          <w:rFonts w:cs="Times New Roman"/>
        </w:rPr>
        <w:t xml:space="preserve">První </w:t>
      </w:r>
      <w:r w:rsidR="00D2628D" w:rsidRPr="00510FD5">
        <w:rPr>
          <w:rFonts w:cs="Times New Roman"/>
        </w:rPr>
        <w:t>fáze</w:t>
      </w:r>
      <w:r w:rsidRPr="00510FD5">
        <w:rPr>
          <w:rFonts w:cs="Times New Roman"/>
        </w:rPr>
        <w:t xml:space="preserve"> projektu bude přímo navazovat na </w:t>
      </w:r>
      <w:r w:rsidR="00A72989" w:rsidRPr="00510FD5">
        <w:rPr>
          <w:rFonts w:cs="Times New Roman"/>
        </w:rPr>
        <w:t xml:space="preserve">výsledky </w:t>
      </w:r>
      <w:r w:rsidR="0040648A">
        <w:rPr>
          <w:rFonts w:cs="Times New Roman"/>
        </w:rPr>
        <w:t>diplomové práce</w:t>
      </w:r>
      <w:r w:rsidRPr="002B7657">
        <w:rPr>
          <w:rFonts w:cs="Times New Roman"/>
        </w:rPr>
        <w:t xml:space="preserve"> a </w:t>
      </w:r>
      <w:r w:rsidR="00A72989" w:rsidRPr="003F73B1">
        <w:rPr>
          <w:rFonts w:cs="Times New Roman"/>
        </w:rPr>
        <w:t>bude se zabývat možnými způsoby zpřesnění akustického modelu</w:t>
      </w:r>
      <w:r w:rsidR="00A72989" w:rsidRPr="00510FD5">
        <w:rPr>
          <w:rFonts w:cs="Times New Roman"/>
        </w:rPr>
        <w:t>.</w:t>
      </w:r>
      <w:r w:rsidR="003E7320" w:rsidRPr="00510FD5">
        <w:rPr>
          <w:rFonts w:cs="Times New Roman"/>
        </w:rPr>
        <w:t xml:space="preserve"> Základem akustického modelu je</w:t>
      </w:r>
      <w:r w:rsidR="00A72989" w:rsidRPr="00510FD5">
        <w:rPr>
          <w:rFonts w:cs="Times New Roman"/>
        </w:rPr>
        <w:t xml:space="preserve"> </w:t>
      </w:r>
      <w:r w:rsidR="003E7320" w:rsidRPr="00510FD5">
        <w:rPr>
          <w:rFonts w:cs="Times New Roman"/>
        </w:rPr>
        <w:t>hluboká neuronová síť s</w:t>
      </w:r>
      <w:r w:rsidR="00467723" w:rsidRPr="00510FD5">
        <w:rPr>
          <w:rFonts w:cs="Times New Roman"/>
        </w:rPr>
        <w:t>e</w:t>
      </w:r>
      <w:r w:rsidR="003E7320" w:rsidRPr="00510FD5">
        <w:rPr>
          <w:rFonts w:cs="Times New Roman"/>
        </w:rPr>
        <w:t> strukturou</w:t>
      </w:r>
      <w:r w:rsidR="00467723" w:rsidRPr="00510FD5">
        <w:rPr>
          <w:rFonts w:cs="Times New Roman"/>
        </w:rPr>
        <w:t xml:space="preserve"> skládající se z </w:t>
      </w:r>
      <w:r w:rsidR="00B1264B" w:rsidRPr="00510FD5">
        <w:rPr>
          <w:rFonts w:cs="Times New Roman"/>
        </w:rPr>
        <w:t>9</w:t>
      </w:r>
      <w:r w:rsidR="00467723" w:rsidRPr="002B7657">
        <w:rPr>
          <w:rFonts w:cs="Times New Roman"/>
        </w:rPr>
        <w:t xml:space="preserve"> vrstev</w:t>
      </w:r>
      <w:r w:rsidR="003E7320" w:rsidRPr="003F73B1">
        <w:rPr>
          <w:rFonts w:cs="Times New Roman"/>
        </w:rPr>
        <w:t xml:space="preserve">, která byla natrénována </w:t>
      </w:r>
      <w:r w:rsidR="003E7320" w:rsidRPr="00510FD5">
        <w:rPr>
          <w:rFonts w:cs="Times New Roman"/>
          <w:color w:val="000000" w:themeColor="text1"/>
        </w:rPr>
        <w:t>pro zpracování a přepis vět v přirozené mluvené češtině do textové podoby na dvou rozsáhlých datových korpusech neformální mluvené češtiny PDTSC 1.0 a ORAL2013.</w:t>
      </w:r>
    </w:p>
    <w:p w14:paraId="0AA9F8E3" w14:textId="43225D0E" w:rsidR="2478709C" w:rsidRPr="00510FD5" w:rsidRDefault="003E7320" w:rsidP="00510FD5">
      <w:pPr>
        <w:pStyle w:val="Odstavecseseznamem"/>
        <w:numPr>
          <w:ilvl w:val="1"/>
          <w:numId w:val="7"/>
        </w:numPr>
        <w:rPr>
          <w:rFonts w:eastAsia="Calibri" w:cs="Times New Roman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>V</w:t>
      </w:r>
      <w:r w:rsidR="0049551D" w:rsidRPr="00510FD5">
        <w:rPr>
          <w:rFonts w:eastAsia="Calibri" w:cs="Times New Roman"/>
          <w:color w:val="000000" w:themeColor="text1"/>
          <w:szCs w:val="24"/>
        </w:rPr>
        <w:t> </w:t>
      </w:r>
      <w:r w:rsidRPr="00510FD5">
        <w:rPr>
          <w:rFonts w:eastAsia="Calibri" w:cs="Times New Roman"/>
          <w:color w:val="000000" w:themeColor="text1"/>
          <w:szCs w:val="24"/>
        </w:rPr>
        <w:t xml:space="preserve">tomto kroku bude </w:t>
      </w:r>
      <w:r w:rsidR="2478709C" w:rsidRPr="00510FD5">
        <w:rPr>
          <w:rFonts w:eastAsia="Calibri" w:cs="Times New Roman"/>
          <w:szCs w:val="24"/>
        </w:rPr>
        <w:t xml:space="preserve">blíže </w:t>
      </w:r>
      <w:r w:rsidRPr="00510FD5">
        <w:rPr>
          <w:rFonts w:eastAsia="Calibri" w:cs="Times New Roman"/>
          <w:szCs w:val="24"/>
        </w:rPr>
        <w:t xml:space="preserve">prozkoumán </w:t>
      </w:r>
      <w:r w:rsidR="2478709C" w:rsidRPr="00510FD5">
        <w:rPr>
          <w:rFonts w:eastAsia="Calibri" w:cs="Times New Roman"/>
          <w:szCs w:val="24"/>
        </w:rPr>
        <w:t xml:space="preserve">vliv velikosti </w:t>
      </w:r>
      <w:r w:rsidRPr="00510FD5">
        <w:rPr>
          <w:rFonts w:eastAsia="Calibri" w:cs="Times New Roman"/>
          <w:szCs w:val="24"/>
        </w:rPr>
        <w:t xml:space="preserve">množiny </w:t>
      </w:r>
      <w:r w:rsidR="2478709C" w:rsidRPr="00510FD5">
        <w:rPr>
          <w:rFonts w:eastAsia="Calibri" w:cs="Times New Roman"/>
          <w:szCs w:val="24"/>
        </w:rPr>
        <w:t xml:space="preserve">trénovacích dat (množství unikátních zvukových nahrávek použitých k trénování </w:t>
      </w:r>
      <w:r w:rsidR="0040648A">
        <w:rPr>
          <w:rFonts w:eastAsia="Calibri" w:cs="Times New Roman"/>
          <w:szCs w:val="24"/>
        </w:rPr>
        <w:t>akustického modelu</w:t>
      </w:r>
      <w:r w:rsidR="2478709C" w:rsidRPr="00510FD5">
        <w:rPr>
          <w:rFonts w:eastAsia="Calibri" w:cs="Times New Roman"/>
          <w:szCs w:val="24"/>
        </w:rPr>
        <w:t xml:space="preserve">) a struktury </w:t>
      </w:r>
      <w:r w:rsidR="0040648A">
        <w:rPr>
          <w:rFonts w:eastAsia="Calibri" w:cs="Times New Roman"/>
          <w:szCs w:val="24"/>
        </w:rPr>
        <w:t>akustického modelu</w:t>
      </w:r>
      <w:r w:rsidR="2478709C" w:rsidRPr="00510FD5">
        <w:rPr>
          <w:rFonts w:eastAsia="Calibri" w:cs="Times New Roman"/>
          <w:szCs w:val="24"/>
        </w:rPr>
        <w:t xml:space="preserve"> (</w:t>
      </w:r>
      <w:r w:rsidRPr="00510FD5">
        <w:rPr>
          <w:rFonts w:eastAsia="Calibri" w:cs="Times New Roman"/>
          <w:szCs w:val="24"/>
        </w:rPr>
        <w:t xml:space="preserve">počet </w:t>
      </w:r>
      <w:r w:rsidR="2478709C" w:rsidRPr="00510FD5">
        <w:rPr>
          <w:rFonts w:eastAsia="Calibri" w:cs="Times New Roman"/>
          <w:szCs w:val="24"/>
        </w:rPr>
        <w:t>a typ</w:t>
      </w:r>
      <w:r w:rsidRPr="00510FD5">
        <w:rPr>
          <w:rFonts w:eastAsia="Calibri" w:cs="Times New Roman"/>
          <w:szCs w:val="24"/>
        </w:rPr>
        <w:t>y</w:t>
      </w:r>
      <w:r w:rsidR="2478709C" w:rsidRPr="00510FD5">
        <w:rPr>
          <w:rFonts w:eastAsia="Calibri" w:cs="Times New Roman"/>
          <w:szCs w:val="24"/>
        </w:rPr>
        <w:t xml:space="preserve"> vrstev hluboké neuronové sítě, která je</w:t>
      </w:r>
      <w:r w:rsidR="0040648A">
        <w:rPr>
          <w:rFonts w:eastAsia="Calibri" w:cs="Times New Roman"/>
          <w:szCs w:val="24"/>
        </w:rPr>
        <w:t xml:space="preserve"> jeho</w:t>
      </w:r>
      <w:r w:rsidR="2478709C" w:rsidRPr="00510FD5">
        <w:rPr>
          <w:rFonts w:eastAsia="Calibri" w:cs="Times New Roman"/>
          <w:szCs w:val="24"/>
        </w:rPr>
        <w:t xml:space="preserve"> </w:t>
      </w:r>
      <w:r w:rsidR="00467723" w:rsidRPr="00510FD5">
        <w:rPr>
          <w:rFonts w:eastAsia="Calibri" w:cs="Times New Roman"/>
          <w:szCs w:val="24"/>
        </w:rPr>
        <w:t>základem</w:t>
      </w:r>
      <w:r w:rsidR="2478709C" w:rsidRPr="00510FD5">
        <w:rPr>
          <w:rFonts w:eastAsia="Calibri" w:cs="Times New Roman"/>
          <w:szCs w:val="24"/>
        </w:rPr>
        <w:t>).</w:t>
      </w:r>
    </w:p>
    <w:p w14:paraId="5ED99001" w14:textId="3E3F016C" w:rsidR="2478709C" w:rsidRPr="00510FD5" w:rsidRDefault="2478709C" w:rsidP="00510FD5">
      <w:pPr>
        <w:pStyle w:val="Odstavecseseznamem"/>
        <w:numPr>
          <w:ilvl w:val="1"/>
          <w:numId w:val="7"/>
        </w:numPr>
        <w:rPr>
          <w:rFonts w:eastAsia="Calibri" w:cs="Times New Roman"/>
          <w:szCs w:val="24"/>
        </w:rPr>
      </w:pPr>
      <w:r w:rsidRPr="00510FD5">
        <w:rPr>
          <w:rFonts w:eastAsia="Calibri" w:cs="Times New Roman"/>
          <w:szCs w:val="24"/>
        </w:rPr>
        <w:t>Zvyšování množství unikátních trénovacích dat je možno dosáhnout několika způsoby. Zřejmé je opatření více nahrávek z dosud nevyužitých korpusů mluvené češtiny. Jejich kvalitu však nelze předem zaručit a proces návrhu vhodného předzpracování je pro každý korpus unikátní a zdlouhavý. Alternativou je právě augmentace dat</w:t>
      </w:r>
      <w:r w:rsidR="00A31D42" w:rsidRPr="00510FD5">
        <w:rPr>
          <w:rFonts w:eastAsia="Calibri" w:cs="Times New Roman"/>
          <w:szCs w:val="24"/>
        </w:rPr>
        <w:t>,</w:t>
      </w:r>
      <w:r w:rsidRPr="00510FD5">
        <w:rPr>
          <w:rFonts w:eastAsia="Calibri" w:cs="Times New Roman"/>
          <w:szCs w:val="24"/>
        </w:rPr>
        <w:t xml:space="preserve"> kdy jsou již existující nahrávky upraveny tak, aby simulovaly nahrávky unikátní. K nahrávkám z již využitých korpusů </w:t>
      </w:r>
      <w:r w:rsidR="00A31D42" w:rsidRPr="00510FD5">
        <w:rPr>
          <w:rFonts w:eastAsia="Calibri" w:cs="Times New Roman"/>
          <w:szCs w:val="24"/>
        </w:rPr>
        <w:t xml:space="preserve">proto </w:t>
      </w:r>
      <w:r w:rsidRPr="00510FD5">
        <w:rPr>
          <w:rFonts w:eastAsia="Calibri" w:cs="Times New Roman"/>
          <w:szCs w:val="24"/>
        </w:rPr>
        <w:t xml:space="preserve">budou přidány různé typy šumových signálů, čímž </w:t>
      </w:r>
      <w:r w:rsidR="00A31D42" w:rsidRPr="00510FD5">
        <w:rPr>
          <w:rFonts w:eastAsia="Calibri" w:cs="Times New Roman"/>
          <w:szCs w:val="24"/>
        </w:rPr>
        <w:t xml:space="preserve">se jednak zvětší počet nahrávek a jednak </w:t>
      </w:r>
      <w:r w:rsidRPr="00510FD5">
        <w:rPr>
          <w:rFonts w:eastAsia="Calibri" w:cs="Times New Roman"/>
          <w:szCs w:val="24"/>
        </w:rPr>
        <w:t>bude docíleno vyšší přesnosti a robustnosti systému v rušných prostředích.</w:t>
      </w:r>
    </w:p>
    <w:p w14:paraId="6B2DD02B" w14:textId="346486CF" w:rsidR="2478709C" w:rsidRPr="00510FD5" w:rsidRDefault="2478709C" w:rsidP="00510FD5">
      <w:pPr>
        <w:pStyle w:val="Odstavecseseznamem"/>
        <w:numPr>
          <w:ilvl w:val="0"/>
          <w:numId w:val="7"/>
        </w:numPr>
        <w:rPr>
          <w:rFonts w:eastAsia="Calibri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Jelikož pro správné vyvození akcí zařízení je zásadní dosažení co nejvyšší přesnosti přepisů mluveného slova, bude pro zvýšení gramatické přesnosti výstupů z akustického modelu vytvořen a natrénován jazykový model založený, obdobně jako </w:t>
      </w:r>
      <w:r w:rsidR="00A31D42" w:rsidRPr="00510FD5">
        <w:rPr>
          <w:rFonts w:eastAsia="Calibri" w:cs="Times New Roman"/>
          <w:szCs w:val="24"/>
        </w:rPr>
        <w:t>akustický model</w:t>
      </w:r>
      <w:r w:rsidRPr="00510FD5">
        <w:rPr>
          <w:rFonts w:eastAsia="Calibri" w:cs="Times New Roman"/>
          <w:szCs w:val="24"/>
        </w:rPr>
        <w:t xml:space="preserve">, na principech </w:t>
      </w:r>
      <w:r w:rsidR="00A31D42" w:rsidRPr="00510FD5">
        <w:rPr>
          <w:rFonts w:eastAsia="Calibri" w:cs="Times New Roman"/>
          <w:szCs w:val="24"/>
        </w:rPr>
        <w:t xml:space="preserve">učení </w:t>
      </w:r>
      <w:r w:rsidR="00467723" w:rsidRPr="00510FD5">
        <w:rPr>
          <w:rFonts w:eastAsia="Calibri" w:cs="Times New Roman"/>
          <w:szCs w:val="24"/>
        </w:rPr>
        <w:t xml:space="preserve">hlubokých </w:t>
      </w:r>
      <w:r w:rsidR="00A31D42" w:rsidRPr="00510FD5">
        <w:rPr>
          <w:rFonts w:eastAsia="Calibri" w:cs="Times New Roman"/>
          <w:szCs w:val="24"/>
        </w:rPr>
        <w:t>neuronových sítí</w:t>
      </w:r>
      <w:r w:rsidRPr="00510FD5">
        <w:rPr>
          <w:rFonts w:eastAsia="Calibri" w:cs="Times New Roman"/>
          <w:szCs w:val="24"/>
        </w:rPr>
        <w:t>. Pro natrénování LM bude opatřen dostatečně velký korpus česky psaného textu.</w:t>
      </w:r>
    </w:p>
    <w:p w14:paraId="72BEE615" w14:textId="7362A6D5" w:rsidR="2478709C" w:rsidRPr="00510FD5" w:rsidRDefault="2478709C" w:rsidP="00510FD5">
      <w:pPr>
        <w:pStyle w:val="Odstavecseseznamem"/>
        <w:numPr>
          <w:ilvl w:val="0"/>
          <w:numId w:val="7"/>
        </w:numPr>
        <w:rPr>
          <w:rFonts w:eastAsia="Calibri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Ve </w:t>
      </w:r>
      <w:r w:rsidR="00D2628D" w:rsidRPr="00510FD5">
        <w:rPr>
          <w:rFonts w:eastAsia="Calibri" w:cs="Times New Roman"/>
          <w:szCs w:val="24"/>
        </w:rPr>
        <w:t xml:space="preserve">třetí </w:t>
      </w:r>
      <w:r w:rsidR="0049551D" w:rsidRPr="00510FD5">
        <w:rPr>
          <w:rFonts w:eastAsia="Calibri" w:cs="Times New Roman"/>
          <w:szCs w:val="24"/>
        </w:rPr>
        <w:t>fázi</w:t>
      </w:r>
      <w:r w:rsidRPr="00510FD5">
        <w:rPr>
          <w:rFonts w:eastAsia="Calibri" w:cs="Times New Roman"/>
          <w:szCs w:val="24"/>
        </w:rPr>
        <w:t xml:space="preserve"> projektu, která může být realizována paralelně s</w:t>
      </w:r>
      <w:r w:rsidR="0049551D" w:rsidRPr="00510FD5">
        <w:rPr>
          <w:rFonts w:eastAsia="Calibri" w:cs="Times New Roman"/>
          <w:szCs w:val="24"/>
        </w:rPr>
        <w:t xml:space="preserve"> fází </w:t>
      </w:r>
      <w:r w:rsidR="00D2628D" w:rsidRPr="00510FD5">
        <w:rPr>
          <w:rFonts w:eastAsia="Calibri" w:cs="Times New Roman"/>
          <w:szCs w:val="24"/>
        </w:rPr>
        <w:t>druhou</w:t>
      </w:r>
      <w:r w:rsidRPr="00510FD5">
        <w:rPr>
          <w:rFonts w:eastAsia="Calibri" w:cs="Times New Roman"/>
          <w:szCs w:val="24"/>
        </w:rPr>
        <w:t>, bude navržen systém pro extrakci volitelných klíčových slov z textových přepisů mluveného slova. Klíčová slova budou sloužit jakožto zástupné pojmy pro mapování akcí, které má dle hlasového příkazu zařízení realizovat.</w:t>
      </w:r>
    </w:p>
    <w:p w14:paraId="4F434EA6" w14:textId="7740AB52" w:rsidR="2478709C" w:rsidRPr="00510FD5" w:rsidRDefault="2478709C" w:rsidP="00510FD5">
      <w:pPr>
        <w:pStyle w:val="Odstavecseseznamem"/>
        <w:numPr>
          <w:ilvl w:val="0"/>
          <w:numId w:val="7"/>
        </w:numPr>
        <w:rPr>
          <w:rFonts w:eastAsia="Calibri" w:cs="Times New Roman"/>
          <w:szCs w:val="24"/>
        </w:rPr>
      </w:pPr>
      <w:r w:rsidRPr="00510FD5">
        <w:rPr>
          <w:rFonts w:eastAsia="Calibri" w:cs="Times New Roman"/>
          <w:szCs w:val="24"/>
        </w:rPr>
        <w:t>Pohyb robotických či jiných mobilních zařízení v prostředí je v praxi obtížn</w:t>
      </w:r>
      <w:r w:rsidR="00A31D42" w:rsidRPr="00510FD5">
        <w:rPr>
          <w:rFonts w:eastAsia="Calibri" w:cs="Times New Roman"/>
          <w:szCs w:val="24"/>
        </w:rPr>
        <w:t>ý</w:t>
      </w:r>
      <w:r w:rsidRPr="00510FD5">
        <w:rPr>
          <w:rFonts w:eastAsia="Calibri" w:cs="Times New Roman"/>
          <w:szCs w:val="24"/>
        </w:rPr>
        <w:t xml:space="preserve">, zejména pokud se jedná o prostředí </w:t>
      </w:r>
      <w:r w:rsidR="00A31D42" w:rsidRPr="00510FD5">
        <w:rPr>
          <w:rFonts w:eastAsia="Calibri" w:cs="Times New Roman"/>
          <w:szCs w:val="24"/>
        </w:rPr>
        <w:t xml:space="preserve">ne úplně známé či dokonce </w:t>
      </w:r>
      <w:r w:rsidRPr="00510FD5">
        <w:rPr>
          <w:rFonts w:eastAsia="Calibri" w:cs="Times New Roman"/>
          <w:szCs w:val="24"/>
        </w:rPr>
        <w:t xml:space="preserve">proměnlivé. Aby zařízení mohlo plnit akce požadované </w:t>
      </w:r>
      <w:r w:rsidR="00A31D42" w:rsidRPr="00510FD5">
        <w:rPr>
          <w:rFonts w:eastAsia="Calibri" w:cs="Times New Roman"/>
          <w:szCs w:val="24"/>
        </w:rPr>
        <w:t xml:space="preserve">hlasovými </w:t>
      </w:r>
      <w:r w:rsidRPr="00510FD5">
        <w:rPr>
          <w:rFonts w:eastAsia="Calibri" w:cs="Times New Roman"/>
          <w:szCs w:val="24"/>
        </w:rPr>
        <w:t>příkazy</w:t>
      </w:r>
      <w:r w:rsidR="00A31D42" w:rsidRPr="00510FD5">
        <w:rPr>
          <w:rFonts w:eastAsia="Calibri" w:cs="Times New Roman"/>
          <w:szCs w:val="24"/>
        </w:rPr>
        <w:t xml:space="preserve"> v takovém prostředí</w:t>
      </w:r>
      <w:r w:rsidRPr="00510FD5">
        <w:rPr>
          <w:rFonts w:eastAsia="Calibri" w:cs="Times New Roman"/>
          <w:szCs w:val="24"/>
        </w:rPr>
        <w:t xml:space="preserve">, bude nutno zařízení naučit, jak klíčová slova </w:t>
      </w:r>
      <w:r w:rsidR="00A31D42" w:rsidRPr="00510FD5">
        <w:rPr>
          <w:rFonts w:eastAsia="Calibri" w:cs="Times New Roman"/>
          <w:szCs w:val="24"/>
        </w:rPr>
        <w:t xml:space="preserve">a informace o prostředí </w:t>
      </w:r>
      <w:r w:rsidRPr="00510FD5">
        <w:rPr>
          <w:rFonts w:eastAsia="Calibri" w:cs="Times New Roman"/>
          <w:szCs w:val="24"/>
        </w:rPr>
        <w:t>zkombinovat</w:t>
      </w:r>
      <w:r w:rsidR="00A31D42" w:rsidRPr="00510FD5">
        <w:rPr>
          <w:rFonts w:eastAsia="Calibri" w:cs="Times New Roman"/>
          <w:szCs w:val="24"/>
        </w:rPr>
        <w:t>, aby</w:t>
      </w:r>
      <w:r w:rsidR="00467723" w:rsidRPr="00510FD5">
        <w:rPr>
          <w:rFonts w:eastAsia="Calibri" w:cs="Times New Roman"/>
          <w:szCs w:val="24"/>
        </w:rPr>
        <w:t xml:space="preserve"> akce </w:t>
      </w:r>
      <w:r w:rsidR="00A31D42" w:rsidRPr="00510FD5">
        <w:rPr>
          <w:rFonts w:eastAsia="Calibri" w:cs="Times New Roman"/>
          <w:szCs w:val="24"/>
        </w:rPr>
        <w:t>byly</w:t>
      </w:r>
      <w:r w:rsidRPr="00510FD5">
        <w:rPr>
          <w:rFonts w:eastAsia="Calibri" w:cs="Times New Roman"/>
          <w:szCs w:val="24"/>
        </w:rPr>
        <w:t xml:space="preserve"> fyzikálně proveditelné. Jedním z možných způsobů, jak tohoto chování docílit je </w:t>
      </w:r>
      <w:r w:rsidR="0040648A">
        <w:rPr>
          <w:rFonts w:eastAsia="Calibri" w:cs="Times New Roman"/>
          <w:szCs w:val="24"/>
        </w:rPr>
        <w:t xml:space="preserve">metoda </w:t>
      </w:r>
      <w:r w:rsidRPr="00510FD5">
        <w:rPr>
          <w:rFonts w:eastAsia="Calibri" w:cs="Times New Roman"/>
          <w:szCs w:val="24"/>
        </w:rPr>
        <w:t>využití posilovaného učení (R</w:t>
      </w:r>
      <w:r w:rsidR="0040648A">
        <w:rPr>
          <w:rFonts w:eastAsia="Calibri" w:cs="Times New Roman"/>
          <w:szCs w:val="24"/>
        </w:rPr>
        <w:t>einforcement Learning</w:t>
      </w:r>
      <w:r w:rsidRPr="00510FD5">
        <w:rPr>
          <w:rFonts w:eastAsia="Calibri" w:cs="Times New Roman"/>
          <w:szCs w:val="24"/>
        </w:rPr>
        <w:t>)</w:t>
      </w:r>
      <w:r w:rsidR="0040648A">
        <w:rPr>
          <w:rFonts w:eastAsia="Calibri" w:cs="Times New Roman"/>
          <w:szCs w:val="24"/>
        </w:rPr>
        <w:t xml:space="preserve"> ke zmíněným účelům</w:t>
      </w:r>
      <w:r w:rsidRPr="00510FD5">
        <w:rPr>
          <w:rFonts w:eastAsia="Calibri" w:cs="Times New Roman"/>
          <w:szCs w:val="24"/>
        </w:rPr>
        <w:t xml:space="preserve">. V rámci </w:t>
      </w:r>
      <w:r w:rsidR="00D2628D" w:rsidRPr="00510FD5">
        <w:rPr>
          <w:rFonts w:eastAsia="Calibri" w:cs="Times New Roman"/>
          <w:szCs w:val="24"/>
        </w:rPr>
        <w:t>čtvrté</w:t>
      </w:r>
      <w:r w:rsidRPr="00510FD5">
        <w:rPr>
          <w:rFonts w:eastAsia="Calibri" w:cs="Times New Roman"/>
          <w:szCs w:val="24"/>
        </w:rPr>
        <w:t xml:space="preserve"> </w:t>
      </w:r>
      <w:r w:rsidR="0049551D" w:rsidRPr="00510FD5">
        <w:rPr>
          <w:rFonts w:eastAsia="Calibri" w:cs="Times New Roman"/>
          <w:szCs w:val="24"/>
        </w:rPr>
        <w:t>fáze</w:t>
      </w:r>
      <w:r w:rsidRPr="00510FD5">
        <w:rPr>
          <w:rFonts w:eastAsia="Calibri" w:cs="Times New Roman"/>
          <w:szCs w:val="24"/>
        </w:rPr>
        <w:t xml:space="preserve"> projektu bude </w:t>
      </w:r>
      <w:r w:rsidR="00A31D42" w:rsidRPr="00510FD5">
        <w:rPr>
          <w:rFonts w:eastAsia="Calibri" w:cs="Times New Roman"/>
          <w:szCs w:val="24"/>
        </w:rPr>
        <w:t xml:space="preserve">proto </w:t>
      </w:r>
      <w:r w:rsidRPr="00510FD5">
        <w:rPr>
          <w:rFonts w:eastAsia="Calibri" w:cs="Times New Roman"/>
          <w:szCs w:val="24"/>
        </w:rPr>
        <w:t xml:space="preserve">proveden průzkum možností aplikace RL </w:t>
      </w:r>
      <w:r w:rsidR="00365623">
        <w:rPr>
          <w:rFonts w:eastAsia="Calibri" w:cs="Times New Roman"/>
          <w:szCs w:val="24"/>
        </w:rPr>
        <w:t>k</w:t>
      </w:r>
      <w:r w:rsidRPr="00510FD5">
        <w:rPr>
          <w:rFonts w:eastAsia="Calibri" w:cs="Times New Roman"/>
          <w:szCs w:val="24"/>
        </w:rPr>
        <w:t xml:space="preserve"> </w:t>
      </w:r>
      <w:r w:rsidR="00AA7445">
        <w:rPr>
          <w:rFonts w:eastAsia="Calibri" w:cs="Times New Roman"/>
          <w:szCs w:val="24"/>
        </w:rPr>
        <w:t>tomuto</w:t>
      </w:r>
      <w:r w:rsidRPr="00510FD5">
        <w:rPr>
          <w:rFonts w:eastAsia="Calibri" w:cs="Times New Roman"/>
          <w:szCs w:val="24"/>
        </w:rPr>
        <w:t xml:space="preserve"> účel</w:t>
      </w:r>
      <w:r w:rsidR="00AA7445">
        <w:rPr>
          <w:rFonts w:eastAsia="Calibri" w:cs="Times New Roman"/>
          <w:szCs w:val="24"/>
        </w:rPr>
        <w:t>u</w:t>
      </w:r>
      <w:r w:rsidRPr="00510FD5">
        <w:rPr>
          <w:rFonts w:eastAsia="Calibri" w:cs="Times New Roman"/>
          <w:szCs w:val="24"/>
        </w:rPr>
        <w:t>.</w:t>
      </w:r>
    </w:p>
    <w:p w14:paraId="3BCD7632" w14:textId="3ED267F1" w:rsidR="00467723" w:rsidRPr="00510FD5" w:rsidRDefault="00CC7E14" w:rsidP="00510FD5">
      <w:pPr>
        <w:rPr>
          <w:rFonts w:eastAsia="Calibri" w:cs="Times New Roman"/>
          <w:szCs w:val="24"/>
        </w:rPr>
      </w:pPr>
      <w:r w:rsidRPr="00510FD5">
        <w:rPr>
          <w:rFonts w:eastAsia="Calibri" w:cs="Times New Roman"/>
          <w:szCs w:val="24"/>
        </w:rPr>
        <w:t xml:space="preserve">Pozn.: </w:t>
      </w:r>
      <w:r w:rsidR="00467723" w:rsidRPr="00510FD5">
        <w:rPr>
          <w:rFonts w:eastAsia="Calibri" w:cs="Times New Roman"/>
          <w:szCs w:val="24"/>
        </w:rPr>
        <w:t>Stejně jako v</w:t>
      </w:r>
      <w:r w:rsidR="0040648A">
        <w:rPr>
          <w:rFonts w:eastAsia="Calibri" w:cs="Times New Roman"/>
          <w:szCs w:val="24"/>
        </w:rPr>
        <w:t> diplomové práci</w:t>
      </w:r>
      <w:r w:rsidR="00467723" w:rsidRPr="00510FD5">
        <w:rPr>
          <w:rFonts w:eastAsia="Calibri" w:cs="Times New Roman"/>
          <w:szCs w:val="24"/>
        </w:rPr>
        <w:t xml:space="preserve"> bude v programové části projektu využíván programovací jazyk Python a doplňující </w:t>
      </w:r>
      <w:r w:rsidR="0040648A">
        <w:rPr>
          <w:rFonts w:eastAsia="Calibri" w:cs="Times New Roman"/>
          <w:szCs w:val="24"/>
        </w:rPr>
        <w:t xml:space="preserve">knihovny </w:t>
      </w:r>
      <w:r w:rsidR="00467723" w:rsidRPr="00510FD5">
        <w:rPr>
          <w:rFonts w:eastAsia="Calibri" w:cs="Times New Roman"/>
          <w:szCs w:val="24"/>
        </w:rPr>
        <w:t>Numpy, Scipy, Tensorflow 2.0</w:t>
      </w:r>
      <w:r w:rsidR="0040648A">
        <w:rPr>
          <w:rFonts w:eastAsia="Calibri" w:cs="Times New Roman"/>
          <w:szCs w:val="24"/>
        </w:rPr>
        <w:t>, aj</w:t>
      </w:r>
      <w:r w:rsidR="00467723" w:rsidRPr="00510FD5">
        <w:rPr>
          <w:rFonts w:eastAsia="Calibri" w:cs="Times New Roman"/>
          <w:szCs w:val="24"/>
        </w:rPr>
        <w:t xml:space="preserve">. </w:t>
      </w:r>
    </w:p>
    <w:p w14:paraId="5D793AE7" w14:textId="7EF9D518" w:rsidR="2478709C" w:rsidRPr="00510FD5" w:rsidRDefault="2478709C" w:rsidP="00510FD5">
      <w:pPr>
        <w:pStyle w:val="Nadpis1"/>
        <w:rPr>
          <w:szCs w:val="24"/>
        </w:rPr>
      </w:pPr>
      <w:r w:rsidRPr="00510FD5">
        <w:t>Časový plán řešení projektu</w:t>
      </w:r>
    </w:p>
    <w:p w14:paraId="1E5345DA" w14:textId="0E78AF4D" w:rsidR="2478709C" w:rsidRPr="00510FD5" w:rsidRDefault="2478709C" w:rsidP="00510FD5">
      <w:pPr>
        <w:rPr>
          <w:rFonts w:eastAsia="Calibri" w:cs="Times New Roman"/>
          <w:szCs w:val="24"/>
        </w:rPr>
      </w:pPr>
      <w:r w:rsidRPr="002B7657">
        <w:rPr>
          <w:rFonts w:cs="Times New Roman"/>
          <w:noProof/>
          <w:lang w:val="en-US"/>
        </w:rPr>
        <w:drawing>
          <wp:inline distT="0" distB="0" distL="0" distR="0" wp14:anchorId="7A8D187F" wp14:editId="575723BD">
            <wp:extent cx="5535522" cy="2790825"/>
            <wp:effectExtent l="0" t="0" r="0" b="0"/>
            <wp:docPr id="1572670" name="Obrázek 157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522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7281F" w14:textId="025CD2D1" w:rsidR="2478709C" w:rsidRPr="00510FD5" w:rsidRDefault="2478709C" w:rsidP="003F73B1">
      <w:pPr>
        <w:rPr>
          <w:rFonts w:eastAsia="Calibri" w:cs="Times New Roman"/>
          <w:szCs w:val="24"/>
        </w:rPr>
      </w:pPr>
      <w:r w:rsidRPr="00510FD5">
        <w:rPr>
          <w:rFonts w:eastAsia="Calibri" w:cs="Times New Roman"/>
          <w:szCs w:val="24"/>
        </w:rPr>
        <w:t>Barevné označení odpovídá hlavním řešitelům příslušné části:</w:t>
      </w:r>
    </w:p>
    <w:p w14:paraId="0361748E" w14:textId="295032BC" w:rsidR="2478709C" w:rsidRPr="002B7657" w:rsidRDefault="2478709C" w:rsidP="00510FD5">
      <w:pPr>
        <w:pStyle w:val="Odstavecseseznamem"/>
        <w:numPr>
          <w:ilvl w:val="0"/>
          <w:numId w:val="1"/>
        </w:numPr>
        <w:rPr>
          <w:rFonts w:eastAsiaTheme="minorEastAsia" w:cs="Times New Roman"/>
          <w:color w:val="C00000"/>
          <w:szCs w:val="24"/>
        </w:rPr>
      </w:pPr>
      <w:r w:rsidRPr="00510FD5">
        <w:rPr>
          <w:rFonts w:eastAsia="Calibri" w:cs="Times New Roman"/>
          <w:b/>
          <w:bCs/>
          <w:color w:val="C00000"/>
          <w:szCs w:val="24"/>
        </w:rPr>
        <w:t>Ing. Martin Vejvar</w:t>
      </w:r>
    </w:p>
    <w:p w14:paraId="1F8AD0D0" w14:textId="34E0F3A6" w:rsidR="2478709C" w:rsidRPr="002B7657" w:rsidRDefault="2478709C" w:rsidP="00510FD5">
      <w:pPr>
        <w:pStyle w:val="Odstavecseseznamem"/>
        <w:numPr>
          <w:ilvl w:val="0"/>
          <w:numId w:val="1"/>
        </w:numPr>
        <w:rPr>
          <w:rFonts w:cs="Times New Roman"/>
          <w:color w:val="4472C4" w:themeColor="accent1"/>
          <w:szCs w:val="24"/>
        </w:rPr>
      </w:pPr>
      <w:r w:rsidRPr="00510FD5">
        <w:rPr>
          <w:rFonts w:eastAsia="Calibri" w:cs="Times New Roman"/>
          <w:b/>
          <w:bCs/>
          <w:color w:val="4472C4" w:themeColor="accent1"/>
          <w:szCs w:val="24"/>
        </w:rPr>
        <w:t>Ing. Nikita Dovzhenko</w:t>
      </w:r>
    </w:p>
    <w:p w14:paraId="71284B2D" w14:textId="61DE819B" w:rsidR="2478709C" w:rsidRPr="002B7657" w:rsidRDefault="2478709C" w:rsidP="00510FD5">
      <w:pPr>
        <w:pStyle w:val="Odstavecseseznamem"/>
        <w:numPr>
          <w:ilvl w:val="0"/>
          <w:numId w:val="1"/>
        </w:numPr>
        <w:rPr>
          <w:rFonts w:cs="Times New Roman"/>
          <w:color w:val="7030A0"/>
          <w:szCs w:val="24"/>
        </w:rPr>
      </w:pPr>
      <w:r w:rsidRPr="00510FD5">
        <w:rPr>
          <w:rFonts w:eastAsia="Calibri" w:cs="Times New Roman"/>
          <w:b/>
          <w:bCs/>
          <w:color w:val="7030A0"/>
          <w:szCs w:val="24"/>
        </w:rPr>
        <w:t>všichni řešitelé</w:t>
      </w:r>
    </w:p>
    <w:p w14:paraId="0FF279A4" w14:textId="6EA29F27" w:rsidR="007B16B1" w:rsidRPr="00510FD5" w:rsidRDefault="007B16B1" w:rsidP="00510FD5">
      <w:pPr>
        <w:pStyle w:val="Nadpis1"/>
        <w:rPr>
          <w:b w:val="0"/>
        </w:rPr>
      </w:pPr>
      <w:r w:rsidRPr="00510FD5">
        <w:t>Předpokládané výstupy</w:t>
      </w:r>
    </w:p>
    <w:p w14:paraId="6FEA20A8" w14:textId="4EAF4FA2" w:rsidR="005B58D6" w:rsidRDefault="005B58D6" w:rsidP="00510FD5">
      <w:r>
        <w:rPr>
          <w:rFonts w:eastAsia="Calibri" w:cs="Times New Roman"/>
          <w:bCs/>
          <w:color w:val="000000" w:themeColor="text1"/>
          <w:szCs w:val="24"/>
        </w:rPr>
        <w:t xml:space="preserve">Mezivýsledky projektu budou </w:t>
      </w:r>
      <w:r w:rsidR="00CB3E33">
        <w:rPr>
          <w:rFonts w:eastAsia="Calibri" w:cs="Times New Roman"/>
          <w:bCs/>
          <w:color w:val="000000" w:themeColor="text1"/>
          <w:szCs w:val="24"/>
        </w:rPr>
        <w:t xml:space="preserve">přihlášeny </w:t>
      </w:r>
      <w:r>
        <w:rPr>
          <w:rFonts w:eastAsia="Calibri" w:cs="Times New Roman"/>
          <w:bCs/>
          <w:color w:val="000000" w:themeColor="text1"/>
          <w:szCs w:val="24"/>
        </w:rPr>
        <w:t xml:space="preserve">na konferenci </w:t>
      </w:r>
      <w:r w:rsidRPr="00510FD5">
        <w:rPr>
          <w:rFonts w:eastAsia="Calibri" w:cs="Times New Roman"/>
          <w:bCs/>
          <w:i/>
          <w:color w:val="000000" w:themeColor="text1"/>
          <w:szCs w:val="24"/>
        </w:rPr>
        <w:t>Computational Methods in Systems and Software</w:t>
      </w:r>
      <w:r>
        <w:rPr>
          <w:rFonts w:eastAsia="Calibri" w:cs="Times New Roman"/>
          <w:bCs/>
          <w:color w:val="000000" w:themeColor="text1"/>
          <w:szCs w:val="24"/>
        </w:rPr>
        <w:t xml:space="preserve"> konající se mezi 14. a 16. říjnem 2020</w:t>
      </w:r>
      <w:r w:rsidR="00CB3E33">
        <w:rPr>
          <w:rFonts w:eastAsia="Calibri" w:cs="Times New Roman"/>
          <w:bCs/>
          <w:color w:val="000000" w:themeColor="text1"/>
          <w:szCs w:val="24"/>
        </w:rPr>
        <w:t xml:space="preserve"> a v rámci konference </w:t>
      </w:r>
      <w:r w:rsidR="00AE1D3B">
        <w:rPr>
          <w:rFonts w:eastAsia="Calibri" w:cs="Times New Roman"/>
          <w:bCs/>
          <w:color w:val="000000" w:themeColor="text1"/>
          <w:szCs w:val="24"/>
        </w:rPr>
        <w:t>předloženy</w:t>
      </w:r>
      <w:r w:rsidR="00CB3E33">
        <w:rPr>
          <w:rFonts w:eastAsia="Calibri" w:cs="Times New Roman"/>
          <w:bCs/>
          <w:color w:val="000000" w:themeColor="text1"/>
          <w:szCs w:val="24"/>
        </w:rPr>
        <w:t xml:space="preserve"> k publikaci ve čtvrtém vydání sborníku</w:t>
      </w:r>
      <w:r w:rsidR="00CB3E33">
        <w:rPr>
          <w:i/>
        </w:rPr>
        <w:t xml:space="preserve"> </w:t>
      </w:r>
      <w:r w:rsidR="00CB3E33" w:rsidRPr="00510FD5">
        <w:rPr>
          <w:i/>
        </w:rPr>
        <w:t>Advances in Intelligent Systems and Computing</w:t>
      </w:r>
      <w:r w:rsidR="00CB3E33">
        <w:rPr>
          <w:i/>
        </w:rPr>
        <w:t xml:space="preserve"> (Springer)</w:t>
      </w:r>
      <w:r w:rsidR="00CB3E33">
        <w:rPr>
          <w:rStyle w:val="Znakapoznpodarou"/>
        </w:rPr>
        <w:footnoteReference w:id="2"/>
      </w:r>
      <w:r w:rsidR="00CB3E33">
        <w:t>.</w:t>
      </w:r>
      <w:r w:rsidR="000A453E">
        <w:t xml:space="preserve"> Závěrečné výsledky projektu budou </w:t>
      </w:r>
      <w:r w:rsidR="00AE1D3B">
        <w:t>navrženy</w:t>
      </w:r>
      <w:r w:rsidR="000A453E">
        <w:t xml:space="preserve"> k publikaci v</w:t>
      </w:r>
      <w:r w:rsidR="00881F49">
        <w:t> </w:t>
      </w:r>
      <w:r w:rsidR="000A453E">
        <w:t>impaktovan</w:t>
      </w:r>
      <w:r w:rsidR="00E2779B">
        <w:t>ých</w:t>
      </w:r>
      <w:r w:rsidR="00881F49">
        <w:t xml:space="preserve"> časopisech </w:t>
      </w:r>
      <w:r w:rsidR="00881F49" w:rsidRPr="00510FD5">
        <w:rPr>
          <w:i/>
          <w:iCs/>
        </w:rPr>
        <w:t>IEEE Computational Intelligence Magazine</w:t>
      </w:r>
      <w:r w:rsidR="009B09C2">
        <w:rPr>
          <w:i/>
          <w:iCs/>
        </w:rPr>
        <w:t>,</w:t>
      </w:r>
      <w:r w:rsidR="00AF05A3">
        <w:t xml:space="preserve"> </w:t>
      </w:r>
      <w:r w:rsidR="00AF05A3" w:rsidRPr="00510FD5">
        <w:rPr>
          <w:i/>
          <w:iCs/>
        </w:rPr>
        <w:t>Human-Computer interaction</w:t>
      </w:r>
      <w:r w:rsidR="00CF7CBB">
        <w:rPr>
          <w:i/>
          <w:iCs/>
        </w:rPr>
        <w:t xml:space="preserve"> </w:t>
      </w:r>
      <w:r w:rsidR="00CF7CBB" w:rsidRPr="00510FD5">
        <w:t>nebo</w:t>
      </w:r>
      <w:r w:rsidR="00CF7CBB">
        <w:rPr>
          <w:i/>
          <w:iCs/>
        </w:rPr>
        <w:t xml:space="preserve"> Cybernetics and systems</w:t>
      </w:r>
      <w:r w:rsidR="00AF05A3" w:rsidRPr="00510FD5">
        <w:t>.</w:t>
      </w:r>
    </w:p>
    <w:p w14:paraId="53E14DB5" w14:textId="6C2D8A11" w:rsidR="007B16B1" w:rsidRPr="00510FD5" w:rsidRDefault="0083782C" w:rsidP="00510FD5">
      <w:pPr>
        <w:rPr>
          <w:rFonts w:eastAsia="Calibri" w:cs="Times New Roman"/>
          <w:b/>
          <w:bCs/>
          <w:color w:val="000000" w:themeColor="text1"/>
          <w:sz w:val="28"/>
          <w:szCs w:val="28"/>
        </w:rPr>
      </w:pPr>
      <w:r>
        <w:rPr>
          <w:rFonts w:eastAsia="Calibri" w:cs="Times New Roman"/>
          <w:bCs/>
          <w:color w:val="000000" w:themeColor="text1"/>
          <w:szCs w:val="24"/>
        </w:rPr>
        <w:t xml:space="preserve">Dále </w:t>
      </w:r>
      <w:r w:rsidR="008379B3">
        <w:rPr>
          <w:rFonts w:eastAsia="Calibri" w:cs="Times New Roman"/>
          <w:bCs/>
          <w:color w:val="000000" w:themeColor="text1"/>
          <w:szCs w:val="24"/>
        </w:rPr>
        <w:t>lze předpokládat</w:t>
      </w:r>
      <w:r w:rsidR="007B16B1" w:rsidRPr="00510FD5">
        <w:rPr>
          <w:rFonts w:eastAsia="Calibri" w:cs="Times New Roman"/>
          <w:bCs/>
          <w:color w:val="000000" w:themeColor="text1"/>
          <w:szCs w:val="24"/>
        </w:rPr>
        <w:t xml:space="preserve">, že tento vytvořený systém hlasového ovládání bude mít i značný aplikační potenciál pro řízení </w:t>
      </w:r>
      <w:r w:rsidR="00711019">
        <w:rPr>
          <w:rFonts w:eastAsia="Calibri" w:cs="Times New Roman"/>
          <w:bCs/>
          <w:color w:val="000000" w:themeColor="text1"/>
          <w:szCs w:val="24"/>
        </w:rPr>
        <w:t>průmyslových i jin</w:t>
      </w:r>
      <w:r w:rsidR="00F266A2">
        <w:rPr>
          <w:rFonts w:eastAsia="Calibri" w:cs="Times New Roman"/>
          <w:bCs/>
          <w:color w:val="000000" w:themeColor="text1"/>
          <w:szCs w:val="24"/>
        </w:rPr>
        <w:t xml:space="preserve">ých </w:t>
      </w:r>
      <w:r w:rsidR="007B16B1" w:rsidRPr="00510FD5">
        <w:rPr>
          <w:rFonts w:eastAsia="Calibri" w:cs="Times New Roman"/>
          <w:bCs/>
          <w:color w:val="000000" w:themeColor="text1"/>
          <w:szCs w:val="24"/>
        </w:rPr>
        <w:t xml:space="preserve">zařízení. </w:t>
      </w:r>
    </w:p>
    <w:p w14:paraId="1E8E8C19" w14:textId="65965900" w:rsidR="2478709C" w:rsidRPr="002B7657" w:rsidRDefault="2478709C" w:rsidP="00510FD5">
      <w:pPr>
        <w:pStyle w:val="Nadpis1"/>
      </w:pPr>
      <w:r w:rsidRPr="00510FD5">
        <w:t>Údaje o připravenosti navrhovatele, řešitelského týmu a řešitelského pracoviště</w:t>
      </w:r>
    </w:p>
    <w:p w14:paraId="6A824C8B" w14:textId="77777777" w:rsidR="00DF2E75" w:rsidRDefault="2478709C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b/>
          <w:bCs/>
          <w:color w:val="000000" w:themeColor="text1"/>
          <w:szCs w:val="24"/>
        </w:rPr>
        <w:t xml:space="preserve">Navrhovatel Ing. Martin Vejvar </w:t>
      </w:r>
      <w:r w:rsidRPr="00510FD5">
        <w:rPr>
          <w:rFonts w:eastAsia="Calibri" w:cs="Times New Roman"/>
          <w:color w:val="000000" w:themeColor="text1"/>
          <w:szCs w:val="24"/>
        </w:rPr>
        <w:t xml:space="preserve">je absolventem bakalářského studijního oboru Inženýrská informatika (s vyznamenáním) a magisterského programu Senzorika a kybernetika v chemii na VŠCHT Praha (cena rektora za vynikající studijní výsledky). </w:t>
      </w:r>
    </w:p>
    <w:p w14:paraId="4FB1E8E1" w14:textId="5E9F1E59" w:rsidR="00113E18" w:rsidRPr="00510FD5" w:rsidRDefault="2478709C" w:rsidP="003F73B1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 xml:space="preserve">V současnosti studuje první ročník doktorského studia v oboru Technická kybernetika. Projekt přímo navazuje na diplomovou práci navrhovatele, jejíž náplň a návaznost již byla vysvětlena výše </w:t>
      </w:r>
      <w:r w:rsidR="0049551D" w:rsidRPr="00510FD5">
        <w:rPr>
          <w:rFonts w:eastAsia="Calibri" w:cs="Times New Roman"/>
          <w:color w:val="000000" w:themeColor="text1"/>
          <w:szCs w:val="24"/>
        </w:rPr>
        <w:t>v kap. 2</w:t>
      </w:r>
      <w:r w:rsidRPr="00510FD5">
        <w:rPr>
          <w:rFonts w:eastAsia="Calibri" w:cs="Times New Roman"/>
          <w:color w:val="000000" w:themeColor="text1"/>
          <w:szCs w:val="24"/>
        </w:rPr>
        <w:t xml:space="preserve">. </w:t>
      </w:r>
    </w:p>
    <w:p w14:paraId="5777A62C" w14:textId="6D9A3360" w:rsidR="001738FA" w:rsidRPr="00510FD5" w:rsidRDefault="2478709C" w:rsidP="00510FD5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 xml:space="preserve">Doktorand se již 3. rokem zabývá strojovým učením a je zručný v jazyku Python 3 (ve výzkumné sféře ML hojně využívaném) a modulech Pandas, NumPy, SciPy a Tensorflow 1.0 i 2.0. </w:t>
      </w:r>
    </w:p>
    <w:p w14:paraId="0BE137F1" w14:textId="77777777" w:rsidR="002C1CCE" w:rsidRDefault="2478709C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>Jeho práce byly třikrát oceněny v ústavních kolech SVK 2016-2018 (1., 3. a 2. místo)</w:t>
      </w:r>
      <w:r w:rsidR="00113E18" w:rsidRPr="00510FD5">
        <w:rPr>
          <w:rFonts w:eastAsia="Calibri" w:cs="Times New Roman"/>
          <w:color w:val="000000" w:themeColor="text1"/>
          <w:szCs w:val="24"/>
        </w:rPr>
        <w:t>.</w:t>
      </w:r>
      <w:r w:rsidRPr="00510FD5">
        <w:rPr>
          <w:rFonts w:eastAsia="Calibri" w:cs="Times New Roman"/>
          <w:color w:val="000000" w:themeColor="text1"/>
          <w:szCs w:val="24"/>
        </w:rPr>
        <w:t xml:space="preserve"> </w:t>
      </w:r>
    </w:p>
    <w:p w14:paraId="772E79D7" w14:textId="195C3040" w:rsidR="001738FA" w:rsidRPr="00510FD5" w:rsidRDefault="2478709C" w:rsidP="003F73B1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>V rámci studia strojového učení se stal držitelem certifikátu úspěšného dokončení Nanodegree programu “Natural Language Processing” od vzdělávací organizace Udacity, Inc.</w:t>
      </w:r>
    </w:p>
    <w:p w14:paraId="6EE1926C" w14:textId="1D844A98" w:rsidR="2478709C" w:rsidRPr="00510FD5" w:rsidRDefault="2478709C" w:rsidP="00510FD5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>V minulém roce se již podílel na účasti VIGA jako spolunavrhovatel projektu “Zvýšení selektivity polovodičových plynových senzorů za pomoci modulace pracovních podmínek” pod vedením navrhovatele Ing. Fary.</w:t>
      </w:r>
    </w:p>
    <w:p w14:paraId="5E340358" w14:textId="01DF4501" w:rsidR="00D8664B" w:rsidRDefault="00F952A6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b/>
          <w:color w:val="000000" w:themeColor="text1"/>
          <w:szCs w:val="24"/>
        </w:rPr>
        <w:t>Spolu</w:t>
      </w:r>
      <w:r w:rsidR="00AA7445">
        <w:rPr>
          <w:rFonts w:eastAsia="Calibri" w:cs="Times New Roman"/>
          <w:b/>
          <w:color w:val="000000" w:themeColor="text1"/>
          <w:szCs w:val="24"/>
        </w:rPr>
        <w:t>řeši</w:t>
      </w:r>
      <w:r w:rsidRPr="00510FD5">
        <w:rPr>
          <w:rFonts w:eastAsia="Calibri" w:cs="Times New Roman"/>
          <w:b/>
          <w:color w:val="000000" w:themeColor="text1"/>
          <w:szCs w:val="24"/>
        </w:rPr>
        <w:t>tel Ing. Nikita Dovzhenko</w:t>
      </w:r>
      <w:r w:rsidRPr="00510FD5">
        <w:rPr>
          <w:rFonts w:eastAsia="Calibri" w:cs="Times New Roman"/>
          <w:color w:val="000000" w:themeColor="text1"/>
          <w:szCs w:val="24"/>
        </w:rPr>
        <w:t xml:space="preserve"> </w:t>
      </w:r>
      <w:r w:rsidR="00EF2396" w:rsidRPr="00510FD5">
        <w:rPr>
          <w:rFonts w:eastAsia="Calibri" w:cs="Times New Roman"/>
          <w:color w:val="000000" w:themeColor="text1"/>
          <w:szCs w:val="24"/>
        </w:rPr>
        <w:t xml:space="preserve">je </w:t>
      </w:r>
      <w:r w:rsidR="002C1542" w:rsidRPr="00510FD5">
        <w:rPr>
          <w:rFonts w:eastAsia="Calibri" w:cs="Times New Roman"/>
          <w:color w:val="000000" w:themeColor="text1"/>
          <w:szCs w:val="24"/>
        </w:rPr>
        <w:t xml:space="preserve">absolventem bakalářského studijního oboru Forenzní analýza a magisterského programu </w:t>
      </w:r>
      <w:r w:rsidR="00755708" w:rsidRPr="00510FD5">
        <w:rPr>
          <w:rFonts w:eastAsia="Calibri" w:cs="Times New Roman"/>
          <w:color w:val="000000" w:themeColor="text1"/>
          <w:szCs w:val="24"/>
        </w:rPr>
        <w:t>Forenzní chemie</w:t>
      </w:r>
      <w:r w:rsidR="009B02BD" w:rsidRPr="00510FD5">
        <w:rPr>
          <w:rFonts w:eastAsia="Calibri" w:cs="Times New Roman"/>
          <w:color w:val="000000" w:themeColor="text1"/>
          <w:szCs w:val="24"/>
        </w:rPr>
        <w:t xml:space="preserve"> na VŠCHT Praha</w:t>
      </w:r>
      <w:r w:rsidR="00755708" w:rsidRPr="00510FD5">
        <w:rPr>
          <w:rFonts w:eastAsia="Calibri" w:cs="Times New Roman"/>
          <w:color w:val="000000" w:themeColor="text1"/>
          <w:szCs w:val="24"/>
        </w:rPr>
        <w:t xml:space="preserve">. </w:t>
      </w:r>
    </w:p>
    <w:p w14:paraId="6B1E55B4" w14:textId="77777777" w:rsidR="00D8664B" w:rsidRDefault="008D3E0A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 xml:space="preserve">Bakalářskou práci </w:t>
      </w:r>
      <w:r w:rsidR="003C04D8" w:rsidRPr="00510FD5">
        <w:rPr>
          <w:rFonts w:eastAsia="Calibri" w:cs="Times New Roman"/>
          <w:i/>
          <w:color w:val="000000" w:themeColor="text1"/>
          <w:szCs w:val="24"/>
        </w:rPr>
        <w:t>Digitální forenzní analýza</w:t>
      </w:r>
      <w:r w:rsidRPr="00510FD5">
        <w:rPr>
          <w:rFonts w:eastAsia="Calibri" w:cs="Times New Roman"/>
          <w:color w:val="000000" w:themeColor="text1"/>
          <w:szCs w:val="24"/>
        </w:rPr>
        <w:t xml:space="preserve"> vypracoval</w:t>
      </w:r>
      <w:r w:rsidR="0074496A" w:rsidRPr="00510FD5">
        <w:rPr>
          <w:rFonts w:eastAsia="Calibri" w:cs="Times New Roman"/>
          <w:color w:val="000000" w:themeColor="text1"/>
          <w:szCs w:val="24"/>
        </w:rPr>
        <w:t xml:space="preserve"> pod</w:t>
      </w:r>
      <w:r w:rsidR="008B3668" w:rsidRPr="00510FD5">
        <w:rPr>
          <w:rFonts w:eastAsia="Calibri" w:cs="Times New Roman"/>
          <w:color w:val="000000" w:themeColor="text1"/>
          <w:szCs w:val="24"/>
        </w:rPr>
        <w:t xml:space="preserve"> vedením prof. Ing. Jana Náhlíka, C</w:t>
      </w:r>
      <w:r w:rsidR="006A75C0" w:rsidRPr="00510FD5">
        <w:rPr>
          <w:rFonts w:eastAsia="Calibri" w:cs="Times New Roman"/>
          <w:color w:val="000000" w:themeColor="text1"/>
          <w:szCs w:val="24"/>
        </w:rPr>
        <w:t>S</w:t>
      </w:r>
      <w:r w:rsidR="008B3668" w:rsidRPr="00510FD5">
        <w:rPr>
          <w:rFonts w:eastAsia="Calibri" w:cs="Times New Roman"/>
          <w:color w:val="000000" w:themeColor="text1"/>
          <w:szCs w:val="24"/>
        </w:rPr>
        <w:t>c.</w:t>
      </w:r>
      <w:r w:rsidR="00D640FE" w:rsidRPr="00510FD5">
        <w:rPr>
          <w:rFonts w:eastAsia="Calibri" w:cs="Times New Roman"/>
          <w:color w:val="000000" w:themeColor="text1"/>
          <w:szCs w:val="24"/>
        </w:rPr>
        <w:t xml:space="preserve"> </w:t>
      </w:r>
      <w:r w:rsidRPr="00510FD5">
        <w:rPr>
          <w:rFonts w:eastAsia="Calibri" w:cs="Times New Roman"/>
          <w:color w:val="000000" w:themeColor="text1"/>
          <w:szCs w:val="24"/>
        </w:rPr>
        <w:t xml:space="preserve">a diplomovou práci </w:t>
      </w:r>
      <w:r w:rsidR="003E3278" w:rsidRPr="00510FD5">
        <w:rPr>
          <w:rFonts w:eastAsia="Calibri" w:cs="Times New Roman"/>
          <w:i/>
          <w:color w:val="000000" w:themeColor="text1"/>
          <w:szCs w:val="24"/>
        </w:rPr>
        <w:t>Modifikované elektrody pro elektrochemickou detekci psychoaktivních látek</w:t>
      </w:r>
      <w:r w:rsidR="003E3278" w:rsidRPr="00510FD5">
        <w:rPr>
          <w:rFonts w:eastAsia="Calibri" w:cs="Times New Roman"/>
          <w:color w:val="000000" w:themeColor="text1"/>
          <w:szCs w:val="24"/>
        </w:rPr>
        <w:t xml:space="preserve"> se školitelem doc. Mgr. </w:t>
      </w:r>
      <w:r w:rsidR="007B24B8" w:rsidRPr="00510FD5">
        <w:rPr>
          <w:rFonts w:eastAsia="Calibri" w:cs="Times New Roman"/>
          <w:color w:val="000000" w:themeColor="text1"/>
          <w:szCs w:val="24"/>
        </w:rPr>
        <w:t>Taťjanou</w:t>
      </w:r>
      <w:r w:rsidR="005F0DB6" w:rsidRPr="00510FD5">
        <w:rPr>
          <w:rFonts w:eastAsia="Calibri" w:cs="Times New Roman"/>
          <w:color w:val="000000" w:themeColor="text1"/>
          <w:szCs w:val="24"/>
        </w:rPr>
        <w:t xml:space="preserve"> Šiškanovou</w:t>
      </w:r>
      <w:r w:rsidR="007B24B8" w:rsidRPr="00510FD5">
        <w:rPr>
          <w:rFonts w:eastAsia="Calibri" w:cs="Times New Roman"/>
          <w:color w:val="000000" w:themeColor="text1"/>
          <w:szCs w:val="24"/>
        </w:rPr>
        <w:t>, CSc.</w:t>
      </w:r>
      <w:r w:rsidR="00B3202C" w:rsidRPr="00510FD5">
        <w:rPr>
          <w:rFonts w:eastAsia="Calibri" w:cs="Times New Roman"/>
          <w:color w:val="000000" w:themeColor="text1"/>
          <w:szCs w:val="24"/>
        </w:rPr>
        <w:t xml:space="preserve"> </w:t>
      </w:r>
    </w:p>
    <w:p w14:paraId="1CB20938" w14:textId="0C71217C" w:rsidR="00EF2396" w:rsidRDefault="00B3202C" w:rsidP="003F73B1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>Aktuálně studuje první ročník doktorského studia v oboru Technická kybernetika</w:t>
      </w:r>
      <w:r w:rsidR="00E952F4" w:rsidRPr="00510FD5">
        <w:rPr>
          <w:rFonts w:eastAsia="Calibri" w:cs="Times New Roman"/>
          <w:color w:val="000000" w:themeColor="text1"/>
          <w:szCs w:val="24"/>
        </w:rPr>
        <w:t xml:space="preserve"> s tématem disertační práce </w:t>
      </w:r>
      <w:r w:rsidR="00E952F4" w:rsidRPr="00510FD5">
        <w:rPr>
          <w:rFonts w:eastAsia="Calibri" w:cs="Times New Roman"/>
          <w:i/>
          <w:color w:val="000000" w:themeColor="text1"/>
          <w:szCs w:val="24"/>
        </w:rPr>
        <w:t xml:space="preserve">Metody posilovaného učení v modelování a řízení biotechnologických procesů </w:t>
      </w:r>
      <w:r w:rsidR="006A75C0" w:rsidRPr="00510FD5">
        <w:rPr>
          <w:rFonts w:eastAsia="Calibri" w:cs="Times New Roman"/>
          <w:color w:val="000000" w:themeColor="text1"/>
          <w:szCs w:val="24"/>
        </w:rPr>
        <w:t>pod vedením prof. Ing. Jana Náhlíka, CSc.</w:t>
      </w:r>
    </w:p>
    <w:p w14:paraId="415E8F4D" w14:textId="00B3BAA8" w:rsidR="00740633" w:rsidRDefault="0040648A" w:rsidP="00E83156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b/>
          <w:color w:val="000000" w:themeColor="text1"/>
          <w:szCs w:val="24"/>
        </w:rPr>
        <w:t>Školitel prof. Ing. Jan Náhlík, CSc.</w:t>
      </w:r>
      <w:r w:rsidRPr="00510FD5">
        <w:rPr>
          <w:rFonts w:eastAsia="Calibri" w:cs="Times New Roman"/>
          <w:color w:val="000000" w:themeColor="text1"/>
          <w:szCs w:val="24"/>
        </w:rPr>
        <w:t xml:space="preserve"> </w:t>
      </w:r>
      <w:r w:rsidR="00740633">
        <w:rPr>
          <w:rFonts w:eastAsia="Calibri" w:cs="Times New Roman"/>
          <w:color w:val="000000" w:themeColor="text1"/>
          <w:szCs w:val="24"/>
        </w:rPr>
        <w:t>j</w:t>
      </w:r>
      <w:r w:rsidRPr="00510FD5">
        <w:rPr>
          <w:rFonts w:eastAsia="Calibri" w:cs="Times New Roman"/>
          <w:color w:val="000000" w:themeColor="text1"/>
          <w:szCs w:val="24"/>
        </w:rPr>
        <w:t>e odborníkem v oboru technické kybernetiky.</w:t>
      </w:r>
      <w:r w:rsidR="00740633">
        <w:rPr>
          <w:rFonts w:eastAsia="Calibri" w:cs="Times New Roman"/>
          <w:color w:val="000000" w:themeColor="text1"/>
          <w:szCs w:val="24"/>
        </w:rPr>
        <w:t xml:space="preserve"> </w:t>
      </w:r>
    </w:p>
    <w:p w14:paraId="015D94B7" w14:textId="0A0C6360" w:rsidR="00BC56E3" w:rsidRDefault="0040648A" w:rsidP="00E83156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 xml:space="preserve">V současné době působí jako profesor v Ústavu počítačové a řídicí techniky. </w:t>
      </w:r>
    </w:p>
    <w:p w14:paraId="3606919C" w14:textId="77777777" w:rsidR="00490028" w:rsidRDefault="0040648A" w:rsidP="00E83156">
      <w:pPr>
        <w:rPr>
          <w:rFonts w:eastAsia="Calibri" w:cs="Times New Roman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 xml:space="preserve">Dlouhodobě se zabývá moderními metodami řízení biotechnologických procesů, včetně metod umělé inteligence od expertních řídicích </w:t>
      </w:r>
      <w:r>
        <w:rPr>
          <w:rFonts w:eastAsia="Calibri" w:cs="Times New Roman"/>
          <w:color w:val="000000" w:themeColor="text1"/>
          <w:szCs w:val="24"/>
        </w:rPr>
        <w:t>systémů</w:t>
      </w:r>
      <w:r>
        <w:rPr>
          <w:rStyle w:val="Znakapoznpodarou"/>
          <w:rFonts w:eastAsia="Calibri" w:cs="Times New Roman"/>
          <w:color w:val="000000" w:themeColor="text1"/>
          <w:szCs w:val="24"/>
        </w:rPr>
        <w:footnoteReference w:id="3"/>
      </w:r>
      <w:r w:rsidRPr="00510FD5">
        <w:rPr>
          <w:rFonts w:eastAsia="Calibri" w:cs="Times New Roman"/>
          <w:color w:val="000000" w:themeColor="text1"/>
          <w:szCs w:val="24"/>
        </w:rPr>
        <w:t xml:space="preserve"> až po současné metody automatického učení a </w:t>
      </w:r>
      <w:r w:rsidRPr="00510FD5">
        <w:rPr>
          <w:rFonts w:eastAsia="Calibri" w:cs="Times New Roman"/>
          <w:szCs w:val="24"/>
        </w:rPr>
        <w:t>neuronové sítě</w:t>
      </w:r>
      <w:r>
        <w:rPr>
          <w:rStyle w:val="Znakapoznpodarou"/>
          <w:rFonts w:eastAsia="Calibri" w:cs="Times New Roman"/>
          <w:szCs w:val="24"/>
        </w:rPr>
        <w:footnoteReference w:id="4"/>
      </w:r>
      <w:r w:rsidRPr="00510FD5">
        <w:rPr>
          <w:rFonts w:eastAsia="Calibri" w:cs="Times New Roman"/>
          <w:szCs w:val="24"/>
        </w:rPr>
        <w:t xml:space="preserve">. </w:t>
      </w:r>
    </w:p>
    <w:p w14:paraId="486E3D0B" w14:textId="4164B143" w:rsidR="00490028" w:rsidRDefault="0040648A" w:rsidP="00E83156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 xml:space="preserve">Působil jako odpovědný řešitel řady národních i mezinárodních projektů s touto tématikou v programech GAČR, TAČR, COPERNICUS, 5. RP EU a 6. RP EU. </w:t>
      </w:r>
    </w:p>
    <w:p w14:paraId="5811E939" w14:textId="350CD5AE" w:rsidR="0040648A" w:rsidRPr="00510FD5" w:rsidRDefault="0040648A" w:rsidP="003F73B1">
      <w:pPr>
        <w:rPr>
          <w:rFonts w:eastAsia="Calibri" w:cs="Times New Roman"/>
          <w:color w:val="000000" w:themeColor="text1"/>
          <w:szCs w:val="24"/>
        </w:rPr>
      </w:pPr>
      <w:r w:rsidRPr="00510FD5">
        <w:rPr>
          <w:rFonts w:eastAsia="Calibri" w:cs="Times New Roman"/>
          <w:color w:val="000000" w:themeColor="text1"/>
          <w:szCs w:val="24"/>
        </w:rPr>
        <w:t>V tomto projektu odpovídá za organizaci práce a odborné konzultace.</w:t>
      </w:r>
    </w:p>
    <w:p w14:paraId="3B4BF787" w14:textId="7520A61E" w:rsidR="0040648A" w:rsidRDefault="0040648A" w:rsidP="00510FD5">
      <w:pPr>
        <w:pStyle w:val="Nadpis1"/>
      </w:pPr>
      <w:r>
        <w:t>Finanční nároky projektu</w:t>
      </w:r>
    </w:p>
    <w:p w14:paraId="43850ACD" w14:textId="1F062F37" w:rsidR="0040648A" w:rsidRPr="002B7657" w:rsidRDefault="0040648A" w:rsidP="0040648A">
      <w:pPr>
        <w:rPr>
          <w:rFonts w:cs="Times New Roman"/>
        </w:rPr>
      </w:pPr>
      <w:r w:rsidRPr="00510FD5">
        <w:rPr>
          <w:rFonts w:eastAsia="Calibri" w:cs="Times New Roman"/>
          <w:szCs w:val="24"/>
        </w:rPr>
        <w:t xml:space="preserve">Celkové nároky na projekt jsou odhadnuty na 118 335 Kč. Z celkové částky bude 59 216 Kč vynaloženo na osobní náklady a 25 600 Kč na provozní náklady. Osobní náklady se skládají ze stipendií navrhovatele a spoluřešitele ve výši 2x 28 000 Kč, tj. celkem 56 000 Kč, a odměny pro školitele ve výši 2 400 Kč, ke které se vztahuje odvod na sociální a zdravotní pojištění za školitele ve výši 816 Kč. Provozní náklady 25 600 Kč pokrývají jednak konferenční poplatek 9 400 Kč na mezinárodní konferenci 4th Computational Methods in Systems and Software 2020 a jednak zápisné ve výši 16 200 Kč na kurz Deep reinforcement Learning, což je tzv. Nanodegree program (MOOC kurz) vzdělávací organizace Udacity, Inc. Přehledný rozpis nákladů je v následující tabulce. 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CC4EEA" w:rsidRPr="0040648A" w14:paraId="1C1B3321" w14:textId="77777777" w:rsidTr="00510FD5">
        <w:trPr>
          <w:trHeight w:val="30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7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3454"/>
              <w:gridCol w:w="2800"/>
              <w:gridCol w:w="860"/>
              <w:gridCol w:w="440"/>
            </w:tblGrid>
            <w:tr w:rsidR="00CC4EEA" w:rsidRPr="0040648A" w14:paraId="7A4C502D" w14:textId="77777777" w:rsidTr="00510FD5">
              <w:trPr>
                <w:trHeight w:val="315"/>
                <w:jc w:val="center"/>
              </w:trPr>
              <w:tc>
                <w:tcPr>
                  <w:tcW w:w="36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FC2F11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  <w:t>Náklady</w:t>
                  </w:r>
                </w:p>
              </w:tc>
              <w:tc>
                <w:tcPr>
                  <w:tcW w:w="2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67BCA" w14:textId="640A0455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E7BB56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  <w:t>Výše</w:t>
                  </w:r>
                </w:p>
              </w:tc>
              <w:tc>
                <w:tcPr>
                  <w:tcW w:w="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0AD2F8" w14:textId="6F551102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</w:tr>
            <w:tr w:rsidR="00CC4EEA" w:rsidRPr="0040648A" w14:paraId="42AF3633" w14:textId="77777777" w:rsidTr="00510FD5">
              <w:trPr>
                <w:trHeight w:val="300"/>
                <w:jc w:val="center"/>
              </w:trPr>
              <w:tc>
                <w:tcPr>
                  <w:tcW w:w="3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CD79D" w14:textId="2D7A7BA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  <w:t>I. osobní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D8993E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7BDF5A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34550B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CC4EEA" w:rsidRPr="0040648A" w14:paraId="61F6AF4C" w14:textId="77777777" w:rsidTr="00510FD5">
              <w:trPr>
                <w:trHeight w:val="300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BF2D00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2E371B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stipendium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50C68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Ing. Martin Vejvar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B9C686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28000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1ED3B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0A75717B" w14:textId="77777777" w:rsidTr="00510FD5">
              <w:trPr>
                <w:trHeight w:val="300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FDFA9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42333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stipendium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715F8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Ing. Nikita Dovzhenko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C2BF03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28000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6897E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78FD8860" w14:textId="77777777" w:rsidTr="00510FD5">
              <w:trPr>
                <w:trHeight w:val="300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8F32D4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9DE33B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mzdové náklady školitele (5%)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31DB6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prof. Ing. Jan Náhlík, CSc.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378956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2400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C873F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213ABE87" w14:textId="77777777" w:rsidTr="00510FD5">
              <w:trPr>
                <w:trHeight w:val="300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65BAE5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2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FABF3" w14:textId="4EE68E4F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soc. a zdrav. pojištění (34% mzdy)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344B11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816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309115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2F904531" w14:textId="77777777" w:rsidTr="00510FD5">
              <w:trPr>
                <w:trHeight w:val="315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C0A19" w14:textId="7DEE41F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0C3EBF" w14:textId="386595B2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CFDAD0" w14:textId="77777777" w:rsidR="00CC4EEA" w:rsidRPr="0040648A" w:rsidRDefault="00CC4EEA" w:rsidP="00510FD5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součet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0A2499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59216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ABC8E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2500F64F" w14:textId="77777777" w:rsidTr="00510FD5">
              <w:trPr>
                <w:trHeight w:val="300"/>
                <w:jc w:val="center"/>
              </w:trPr>
              <w:tc>
                <w:tcPr>
                  <w:tcW w:w="3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B25B8" w14:textId="2C2C95F9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  <w:t>II. provozní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A2D12B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3F49D7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00BA89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CC4EEA" w:rsidRPr="0040648A" w14:paraId="3DD0980A" w14:textId="77777777" w:rsidTr="00510FD5">
              <w:trPr>
                <w:trHeight w:val="300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F5F4B0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8E26C" w14:textId="45822FCC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konferenční poplatek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D324F2" w14:textId="77777777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CoMeSySo 2020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3D3E58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9400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8D750F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6691B4D6" w14:textId="77777777" w:rsidTr="00510FD5">
              <w:trPr>
                <w:trHeight w:val="300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659E70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7BEA42" w14:textId="2E7083BF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nanodegree kurz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E86697" w14:textId="77777777" w:rsidR="00EF0C7C" w:rsidRDefault="00CC4EEA" w:rsidP="00EF0C7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 xml:space="preserve">Deep Reinforcement </w:t>
                  </w:r>
                </w:p>
                <w:p w14:paraId="43D6A8F6" w14:textId="7709394E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Learning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1CCE0B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16200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94C51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09B95C0B" w14:textId="77777777" w:rsidTr="00510FD5">
              <w:trPr>
                <w:trHeight w:val="315"/>
                <w:jc w:val="center"/>
              </w:trPr>
              <w:tc>
                <w:tcPr>
                  <w:tcW w:w="1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367DB" w14:textId="2D7AF9AC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5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442EE7" w14:textId="61C919AB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C80E96" w14:textId="77777777" w:rsidR="00CC4EEA" w:rsidRPr="0040648A" w:rsidRDefault="00CC4EEA" w:rsidP="00510FD5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součet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E472F3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25600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1AA1AE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0707CF8A" w14:textId="77777777" w:rsidTr="00510FD5">
              <w:trPr>
                <w:trHeight w:val="315"/>
                <w:jc w:val="center"/>
              </w:trPr>
              <w:tc>
                <w:tcPr>
                  <w:tcW w:w="36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CBE95" w14:textId="7AEA9B52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i/>
                      <w:iCs/>
                      <w:color w:val="000000"/>
                      <w:lang w:eastAsia="cs-CZ"/>
                    </w:rPr>
                    <w:t>přímé náklady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F81087" w14:textId="77777777" w:rsidR="00CC4EEA" w:rsidRPr="0040648A" w:rsidRDefault="00CC4EEA" w:rsidP="00510FD5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součet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EDFEF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  <w:t>84816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01CC4F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CC4EEA" w:rsidRPr="0040648A" w14:paraId="79901D04" w14:textId="77777777" w:rsidTr="00510FD5">
              <w:trPr>
                <w:trHeight w:val="315"/>
                <w:jc w:val="center"/>
              </w:trPr>
              <w:tc>
                <w:tcPr>
                  <w:tcW w:w="36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196A2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i/>
                      <w:iCs/>
                      <w:color w:val="000000"/>
                      <w:lang w:eastAsia="cs-CZ"/>
                    </w:rPr>
                    <w:t>III. režijní (39,52%)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EC92DB" w14:textId="15558FB4" w:rsidR="00CC4EEA" w:rsidRPr="0040648A" w:rsidRDefault="00CC4EEA" w:rsidP="00510FD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CA9269" w14:textId="77777777" w:rsidR="00CC4EEA" w:rsidRPr="0040648A" w:rsidRDefault="00CC4EEA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33519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5F781F" w14:textId="77777777" w:rsidR="00CC4EEA" w:rsidRPr="0040648A" w:rsidRDefault="00CC4EEA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color w:val="000000"/>
                      <w:lang w:eastAsia="cs-CZ"/>
                    </w:rPr>
                    <w:t>Kč</w:t>
                  </w:r>
                </w:p>
              </w:tc>
            </w:tr>
            <w:tr w:rsidR="008753FE" w:rsidRPr="0040648A" w14:paraId="58348D5B" w14:textId="77777777" w:rsidTr="0078332B">
              <w:trPr>
                <w:trHeight w:val="315"/>
                <w:jc w:val="center"/>
              </w:trPr>
              <w:tc>
                <w:tcPr>
                  <w:tcW w:w="6400" w:type="dxa"/>
                  <w:gridSpan w:val="3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79F00" w14:textId="2600D2CA" w:rsidR="008753FE" w:rsidRPr="0040648A" w:rsidRDefault="008753FE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  <w:t>Celkové náklady projektu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B80F8" w14:textId="77777777" w:rsidR="008753FE" w:rsidRPr="0040648A" w:rsidRDefault="008753FE" w:rsidP="00510FD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  <w:t>118335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F65E3" w14:textId="77777777" w:rsidR="008753FE" w:rsidRPr="0040648A" w:rsidRDefault="008753FE" w:rsidP="003F73B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</w:pPr>
                  <w:r w:rsidRPr="0040648A">
                    <w:rPr>
                      <w:rFonts w:eastAsia="Times New Roman" w:cs="Times New Roman"/>
                      <w:b/>
                      <w:bCs/>
                      <w:color w:val="000000"/>
                      <w:lang w:eastAsia="cs-CZ"/>
                    </w:rPr>
                    <w:t>Kč</w:t>
                  </w:r>
                </w:p>
              </w:tc>
            </w:tr>
          </w:tbl>
          <w:p w14:paraId="731FB85E" w14:textId="77777777" w:rsidR="00CC4EEA" w:rsidRPr="0040648A" w:rsidRDefault="00CC4EEA" w:rsidP="00871A5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14:paraId="5A85280B" w14:textId="77777777" w:rsidR="0040648A" w:rsidRDefault="0040648A" w:rsidP="0040648A"/>
    <w:p w14:paraId="7A462D30" w14:textId="77777777" w:rsidR="0040648A" w:rsidRDefault="0040648A" w:rsidP="00510FD5">
      <w:pPr>
        <w:pStyle w:val="Nadpis1"/>
      </w:pPr>
      <w:r>
        <w:t>Publikace řešitelského týmu</w:t>
      </w:r>
    </w:p>
    <w:p w14:paraId="1CA7AC08" w14:textId="0BBA466B" w:rsidR="0040648A" w:rsidRPr="00510FD5" w:rsidRDefault="0040648A" w:rsidP="00510FD5">
      <w:pPr>
        <w:ind w:firstLine="432"/>
        <w:rPr>
          <w:rFonts w:eastAsia="Times New Roman" w:cs="Times New Roman"/>
          <w:szCs w:val="24"/>
          <w:lang w:val="en-US"/>
        </w:rPr>
      </w:pPr>
      <w:r w:rsidRPr="002B7657">
        <w:rPr>
          <w:rFonts w:eastAsia="Times New Roman" w:cs="Times New Roman"/>
          <w:bCs/>
          <w:szCs w:val="24"/>
          <w:lang w:val="en-US"/>
        </w:rPr>
        <w:t>Náhlík</w:t>
      </w:r>
      <w:r w:rsidRPr="002B7657">
        <w:rPr>
          <w:rFonts w:eastAsia="Times New Roman" w:cs="Times New Roman"/>
          <w:szCs w:val="24"/>
          <w:lang w:val="en-US"/>
        </w:rPr>
        <w:t xml:space="preserve">, </w:t>
      </w:r>
      <w:r w:rsidRPr="003F73B1">
        <w:rPr>
          <w:rFonts w:eastAsia="Times New Roman" w:cs="Times New Roman"/>
          <w:bCs/>
          <w:szCs w:val="24"/>
          <w:lang w:val="en-US"/>
        </w:rPr>
        <w:t>J</w:t>
      </w:r>
      <w:r w:rsidRPr="003F73B1">
        <w:rPr>
          <w:rFonts w:eastAsia="Times New Roman" w:cs="Times New Roman"/>
          <w:szCs w:val="24"/>
          <w:lang w:val="en-US"/>
        </w:rPr>
        <w:t xml:space="preserve">., </w:t>
      </w:r>
      <w:r w:rsidRPr="003F73B1">
        <w:rPr>
          <w:rFonts w:eastAsia="Times New Roman" w:cs="Times New Roman"/>
          <w:bCs/>
          <w:szCs w:val="24"/>
          <w:lang w:val="en-US"/>
        </w:rPr>
        <w:t>Vovsík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.: Laboratoř řízení bioprocesů. In: </w:t>
      </w:r>
      <w:r w:rsidRPr="00510FD5">
        <w:rPr>
          <w:rFonts w:eastAsia="Times New Roman" w:cs="Times New Roman"/>
          <w:bCs/>
          <w:szCs w:val="24"/>
          <w:lang w:val="en-US"/>
        </w:rPr>
        <w:t>Kadlec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K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Kmínek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M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Kadlec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P</w:t>
      </w:r>
      <w:r w:rsidRPr="00510FD5">
        <w:rPr>
          <w:rFonts w:eastAsia="Times New Roman" w:cs="Times New Roman"/>
          <w:szCs w:val="24"/>
          <w:lang w:val="en-US"/>
        </w:rPr>
        <w:t xml:space="preserve">. (@) </w:t>
      </w:r>
      <w:r w:rsidRPr="00510FD5">
        <w:rPr>
          <w:rFonts w:eastAsia="Times New Roman" w:cs="Times New Roman"/>
          <w:i/>
          <w:iCs/>
          <w:szCs w:val="24"/>
          <w:lang w:val="en-US"/>
        </w:rPr>
        <w:t>Měření a řízení v potravinářských a biotechnologických výrobách</w:t>
      </w:r>
      <w:r w:rsidRPr="00510FD5">
        <w:rPr>
          <w:rFonts w:eastAsia="Times New Roman" w:cs="Times New Roman"/>
          <w:szCs w:val="24"/>
          <w:lang w:val="en-US"/>
        </w:rPr>
        <w:t>. Ostrava: Key Publishing s.r.o., 2015, s. 12. ISBN 978-80-7418-232-7.</w:t>
      </w:r>
    </w:p>
    <w:p w14:paraId="677F6766" w14:textId="766BEFD5" w:rsidR="0040648A" w:rsidRPr="00510FD5" w:rsidRDefault="0040648A" w:rsidP="00510FD5">
      <w:pPr>
        <w:ind w:firstLine="432"/>
        <w:rPr>
          <w:rFonts w:eastAsia="Times New Roman" w:cs="Times New Roman"/>
          <w:szCs w:val="24"/>
          <w:lang w:val="en-US"/>
        </w:rPr>
      </w:pPr>
      <w:r w:rsidRPr="002B7657">
        <w:rPr>
          <w:rFonts w:eastAsia="Times New Roman" w:cs="Times New Roman"/>
          <w:bCs/>
          <w:szCs w:val="24"/>
          <w:lang w:val="en-US"/>
        </w:rPr>
        <w:t>Kohout</w:t>
      </w:r>
      <w:r w:rsidRPr="002B7657">
        <w:rPr>
          <w:rFonts w:eastAsia="Times New Roman" w:cs="Times New Roman"/>
          <w:szCs w:val="24"/>
          <w:lang w:val="en-US"/>
        </w:rPr>
        <w:t xml:space="preserve">, </w:t>
      </w:r>
      <w:r w:rsidRPr="003F73B1">
        <w:rPr>
          <w:rFonts w:eastAsia="Times New Roman" w:cs="Times New Roman"/>
          <w:bCs/>
          <w:szCs w:val="24"/>
          <w:lang w:val="en-US"/>
        </w:rPr>
        <w:t>J</w:t>
      </w:r>
      <w:r w:rsidRPr="003F73B1">
        <w:rPr>
          <w:rFonts w:eastAsia="Times New Roman" w:cs="Times New Roman"/>
          <w:szCs w:val="24"/>
          <w:lang w:val="en-US"/>
        </w:rPr>
        <w:t xml:space="preserve">., </w:t>
      </w:r>
      <w:r w:rsidRPr="003F73B1">
        <w:rPr>
          <w:rFonts w:eastAsia="Times New Roman" w:cs="Times New Roman"/>
          <w:bCs/>
          <w:szCs w:val="24"/>
          <w:lang w:val="en-US"/>
        </w:rPr>
        <w:t>Cigler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Široký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Hrnčiřík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P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Náhlík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Mengler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>.</w:t>
      </w:r>
      <w:r w:rsidR="008C5CE0">
        <w:rPr>
          <w:rFonts w:eastAsia="Times New Roman" w:cs="Times New Roman"/>
          <w:szCs w:val="24"/>
          <w:lang w:val="en-US"/>
        </w:rPr>
        <w:t>:</w:t>
      </w:r>
      <w:r w:rsidRPr="00510FD5">
        <w:rPr>
          <w:rFonts w:eastAsia="Times New Roman" w:cs="Times New Roman"/>
          <w:szCs w:val="24"/>
          <w:lang w:val="en-US"/>
        </w:rPr>
        <w:t xml:space="preserve"> Application of Knowledge-based Control on Antibiotics Production Fermentation Process. Proceedings of the International Workshop on Computational Intelligence for Multimedia Understanding IWCIM 2015. 2015.</w:t>
      </w:r>
    </w:p>
    <w:p w14:paraId="1DAEB29C" w14:textId="4DA37F5B" w:rsidR="0040648A" w:rsidRPr="00510FD5" w:rsidRDefault="0040648A" w:rsidP="00510FD5">
      <w:pPr>
        <w:ind w:firstLine="432"/>
        <w:rPr>
          <w:rFonts w:eastAsia="Times New Roman" w:cs="Times New Roman"/>
          <w:szCs w:val="24"/>
        </w:rPr>
      </w:pPr>
      <w:r w:rsidRPr="00510FD5">
        <w:rPr>
          <w:rFonts w:eastAsia="Times New Roman" w:cs="Times New Roman"/>
          <w:bCs/>
          <w:szCs w:val="24"/>
          <w:lang w:val="en-US"/>
        </w:rPr>
        <w:t>Mareš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Kukal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Hrnčiřík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P</w:t>
      </w:r>
      <w:r w:rsidRPr="00510FD5">
        <w:rPr>
          <w:rFonts w:eastAsia="Times New Roman" w:cs="Times New Roman"/>
          <w:szCs w:val="24"/>
          <w:lang w:val="en-US"/>
        </w:rPr>
        <w:t xml:space="preserve">., </w:t>
      </w:r>
      <w:r w:rsidRPr="00510FD5">
        <w:rPr>
          <w:rFonts w:eastAsia="Times New Roman" w:cs="Times New Roman"/>
          <w:bCs/>
          <w:szCs w:val="24"/>
          <w:lang w:val="en-US"/>
        </w:rPr>
        <w:t>Náhlík</w:t>
      </w:r>
      <w:r w:rsidRPr="00510FD5">
        <w:rPr>
          <w:rFonts w:eastAsia="Times New Roman" w:cs="Times New Roman"/>
          <w:szCs w:val="24"/>
          <w:lang w:val="en-US"/>
        </w:rPr>
        <w:t xml:space="preserve">, </w:t>
      </w:r>
      <w:r w:rsidRPr="00510FD5">
        <w:rPr>
          <w:rFonts w:eastAsia="Times New Roman" w:cs="Times New Roman"/>
          <w:bCs/>
          <w:szCs w:val="24"/>
          <w:lang w:val="en-US"/>
        </w:rPr>
        <w:t>J</w:t>
      </w:r>
      <w:r w:rsidRPr="00510FD5">
        <w:rPr>
          <w:rFonts w:eastAsia="Times New Roman" w:cs="Times New Roman"/>
          <w:szCs w:val="24"/>
          <w:lang w:val="en-US"/>
        </w:rPr>
        <w:t xml:space="preserve">.: Process state classification of fed-batch fermentation based on process variables analysis. </w:t>
      </w:r>
      <w:r w:rsidRPr="00510FD5">
        <w:rPr>
          <w:rFonts w:eastAsia="Times New Roman" w:cs="Times New Roman"/>
          <w:i/>
          <w:iCs/>
          <w:szCs w:val="24"/>
          <w:lang w:val="en-US"/>
        </w:rPr>
        <w:t>Biochemical Engineering Journal</w:t>
      </w:r>
      <w:r w:rsidRPr="00510FD5">
        <w:rPr>
          <w:rFonts w:eastAsia="Times New Roman" w:cs="Times New Roman"/>
          <w:szCs w:val="24"/>
          <w:lang w:val="en-US"/>
        </w:rPr>
        <w:t xml:space="preserve">. 2016, </w:t>
      </w:r>
      <w:r w:rsidRPr="00510FD5">
        <w:rPr>
          <w:rFonts w:eastAsia="Times New Roman" w:cs="Times New Roman"/>
          <w:bCs/>
          <w:szCs w:val="24"/>
          <w:lang w:val="en-US"/>
        </w:rPr>
        <w:t>112</w:t>
      </w:r>
      <w:r w:rsidRPr="00510FD5">
        <w:rPr>
          <w:rFonts w:eastAsia="Times New Roman" w:cs="Times New Roman"/>
          <w:szCs w:val="24"/>
          <w:lang w:val="en-US"/>
        </w:rPr>
        <w:t>(August), 178-185. ISSN 1369-703X.</w:t>
      </w:r>
    </w:p>
    <w:p w14:paraId="5206DC7E" w14:textId="20A791A7" w:rsidR="0040648A" w:rsidRPr="00510FD5" w:rsidRDefault="0040648A" w:rsidP="00510FD5">
      <w:pPr>
        <w:ind w:firstLine="432"/>
        <w:rPr>
          <w:rFonts w:cs="Times New Roman"/>
          <w:szCs w:val="24"/>
        </w:rPr>
      </w:pPr>
      <w:r w:rsidRPr="00510FD5">
        <w:rPr>
          <w:rFonts w:eastAsia="Times New Roman" w:cs="Times New Roman"/>
          <w:bCs/>
          <w:szCs w:val="24"/>
          <w:lang w:val="en-US"/>
        </w:rPr>
        <w:t>Náhlík</w:t>
      </w:r>
      <w:r w:rsidRPr="00510FD5">
        <w:rPr>
          <w:rFonts w:eastAsia="Times New Roman" w:cs="Times New Roman"/>
          <w:szCs w:val="24"/>
        </w:rPr>
        <w:t xml:space="preserve">, </w:t>
      </w:r>
      <w:r w:rsidRPr="00510FD5">
        <w:rPr>
          <w:rFonts w:eastAsia="Times New Roman" w:cs="Times New Roman"/>
          <w:bCs/>
          <w:szCs w:val="24"/>
        </w:rPr>
        <w:t>J</w:t>
      </w:r>
      <w:r w:rsidRPr="00510FD5">
        <w:rPr>
          <w:rFonts w:eastAsia="Times New Roman" w:cs="Times New Roman"/>
          <w:szCs w:val="24"/>
        </w:rPr>
        <w:t xml:space="preserve">., </w:t>
      </w:r>
      <w:r w:rsidRPr="00510FD5">
        <w:rPr>
          <w:rFonts w:eastAsia="Times New Roman" w:cs="Times New Roman"/>
          <w:bCs/>
          <w:szCs w:val="24"/>
        </w:rPr>
        <w:t>Hrnčiřík</w:t>
      </w:r>
      <w:r w:rsidRPr="00510FD5">
        <w:rPr>
          <w:rFonts w:eastAsia="Times New Roman" w:cs="Times New Roman"/>
          <w:szCs w:val="24"/>
        </w:rPr>
        <w:t xml:space="preserve">, </w:t>
      </w:r>
      <w:r w:rsidRPr="00510FD5">
        <w:rPr>
          <w:rFonts w:eastAsia="Times New Roman" w:cs="Times New Roman"/>
          <w:bCs/>
          <w:szCs w:val="24"/>
        </w:rPr>
        <w:t>P</w:t>
      </w:r>
      <w:r w:rsidRPr="00510FD5">
        <w:rPr>
          <w:rFonts w:eastAsia="Times New Roman" w:cs="Times New Roman"/>
          <w:szCs w:val="24"/>
        </w:rPr>
        <w:t xml:space="preserve">., </w:t>
      </w:r>
      <w:r w:rsidRPr="00510FD5">
        <w:rPr>
          <w:rFonts w:eastAsia="Times New Roman" w:cs="Times New Roman"/>
          <w:bCs/>
          <w:szCs w:val="24"/>
        </w:rPr>
        <w:t>Mareš</w:t>
      </w:r>
      <w:r w:rsidRPr="00510FD5">
        <w:rPr>
          <w:rFonts w:eastAsia="Times New Roman" w:cs="Times New Roman"/>
          <w:szCs w:val="24"/>
        </w:rPr>
        <w:t xml:space="preserve">, </w:t>
      </w:r>
      <w:r w:rsidRPr="00510FD5">
        <w:rPr>
          <w:rFonts w:eastAsia="Times New Roman" w:cs="Times New Roman"/>
          <w:bCs/>
          <w:szCs w:val="24"/>
        </w:rPr>
        <w:t>J</w:t>
      </w:r>
      <w:r w:rsidRPr="00510FD5">
        <w:rPr>
          <w:rFonts w:eastAsia="Times New Roman" w:cs="Times New Roman"/>
          <w:szCs w:val="24"/>
        </w:rPr>
        <w:t xml:space="preserve">., </w:t>
      </w:r>
      <w:r w:rsidRPr="00510FD5">
        <w:rPr>
          <w:rFonts w:eastAsia="Times New Roman" w:cs="Times New Roman"/>
          <w:bCs/>
          <w:szCs w:val="24"/>
        </w:rPr>
        <w:t>Rychtera</w:t>
      </w:r>
      <w:r w:rsidRPr="00510FD5">
        <w:rPr>
          <w:rFonts w:eastAsia="Times New Roman" w:cs="Times New Roman"/>
          <w:szCs w:val="24"/>
        </w:rPr>
        <w:t xml:space="preserve">, </w:t>
      </w:r>
      <w:r w:rsidRPr="00510FD5">
        <w:rPr>
          <w:rFonts w:eastAsia="Times New Roman" w:cs="Times New Roman"/>
          <w:bCs/>
          <w:szCs w:val="24"/>
        </w:rPr>
        <w:t>M</w:t>
      </w:r>
      <w:r w:rsidRPr="00510FD5">
        <w:rPr>
          <w:rFonts w:eastAsia="Times New Roman" w:cs="Times New Roman"/>
          <w:szCs w:val="24"/>
        </w:rPr>
        <w:t xml:space="preserve">., </w:t>
      </w:r>
      <w:r w:rsidRPr="00510FD5">
        <w:rPr>
          <w:rFonts w:eastAsia="Times New Roman" w:cs="Times New Roman"/>
          <w:bCs/>
          <w:szCs w:val="24"/>
        </w:rPr>
        <w:t>Kent</w:t>
      </w:r>
      <w:r w:rsidRPr="00510FD5">
        <w:rPr>
          <w:rFonts w:eastAsia="Times New Roman" w:cs="Times New Roman"/>
          <w:szCs w:val="24"/>
        </w:rPr>
        <w:t xml:space="preserve">, </w:t>
      </w:r>
      <w:r w:rsidRPr="00510FD5">
        <w:rPr>
          <w:rFonts w:eastAsia="Times New Roman" w:cs="Times New Roman"/>
          <w:bCs/>
          <w:szCs w:val="24"/>
        </w:rPr>
        <w:t>CA</w:t>
      </w:r>
      <w:r w:rsidRPr="00510FD5">
        <w:rPr>
          <w:rFonts w:eastAsia="Times New Roman" w:cs="Times New Roman"/>
          <w:szCs w:val="24"/>
        </w:rPr>
        <w:t xml:space="preserve">.: Towards the design of an optimal strategy for the production of ergosterol from Saccharomyces cerevisiae yeasts. </w:t>
      </w:r>
      <w:r w:rsidRPr="00510FD5">
        <w:rPr>
          <w:rFonts w:eastAsia="Times New Roman" w:cs="Times New Roman"/>
          <w:i/>
          <w:iCs/>
          <w:szCs w:val="24"/>
        </w:rPr>
        <w:t>Biotechnology Progress</w:t>
      </w:r>
      <w:r w:rsidRPr="00510FD5">
        <w:rPr>
          <w:rFonts w:eastAsia="Times New Roman" w:cs="Times New Roman"/>
          <w:szCs w:val="24"/>
        </w:rPr>
        <w:t xml:space="preserve">. 2017, </w:t>
      </w:r>
      <w:r w:rsidRPr="00510FD5">
        <w:rPr>
          <w:rFonts w:eastAsia="Times New Roman" w:cs="Times New Roman"/>
          <w:bCs/>
          <w:szCs w:val="24"/>
        </w:rPr>
        <w:t>33</w:t>
      </w:r>
      <w:r w:rsidRPr="00510FD5">
        <w:rPr>
          <w:rFonts w:eastAsia="Times New Roman" w:cs="Times New Roman"/>
          <w:szCs w:val="24"/>
        </w:rPr>
        <w:t xml:space="preserve">(3), 838-848. ISSN 1520-6033. </w:t>
      </w:r>
    </w:p>
    <w:p w14:paraId="6C45B519" w14:textId="29E32D64" w:rsidR="0040648A" w:rsidRPr="00510FD5" w:rsidRDefault="0040648A" w:rsidP="00510FD5">
      <w:pPr>
        <w:ind w:firstLine="432"/>
        <w:rPr>
          <w:rFonts w:eastAsia="Calibri" w:cs="Times New Roman"/>
          <w:color w:val="000000" w:themeColor="text1"/>
          <w:szCs w:val="24"/>
          <w:lang w:val="en-US"/>
        </w:rPr>
      </w:pP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Hrnčiřík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, </w:t>
      </w: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P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., </w:t>
      </w: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Náhlík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 </w:t>
      </w: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J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., </w:t>
      </w: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Mareš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, </w:t>
      </w: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J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.: Strategies for Automated Control of the Bioproduction of Mcl-PHA Biopolymers. </w:t>
      </w:r>
      <w:r w:rsidRPr="00510FD5">
        <w:rPr>
          <w:rFonts w:eastAsia="Calibri" w:cs="Times New Roman"/>
          <w:i/>
          <w:iCs/>
          <w:color w:val="000000" w:themeColor="text1"/>
          <w:szCs w:val="24"/>
          <w:lang w:val="en-US"/>
        </w:rPr>
        <w:t>Chemical and Biochemical Engineering Quarterly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 xml:space="preserve">. 2017, </w:t>
      </w:r>
      <w:r w:rsidRPr="00510FD5">
        <w:rPr>
          <w:rFonts w:eastAsia="Calibri" w:cs="Times New Roman"/>
          <w:bCs/>
          <w:color w:val="000000" w:themeColor="text1"/>
          <w:szCs w:val="24"/>
          <w:lang w:val="en-US"/>
        </w:rPr>
        <w:t>31</w:t>
      </w:r>
      <w:r w:rsidRPr="00510FD5">
        <w:rPr>
          <w:rFonts w:eastAsia="Calibri" w:cs="Times New Roman"/>
          <w:color w:val="000000" w:themeColor="text1"/>
          <w:szCs w:val="24"/>
          <w:lang w:val="en-US"/>
        </w:rPr>
        <w:t>(3), 241-250. ISSN 0352-9568.</w:t>
      </w:r>
    </w:p>
    <w:p w14:paraId="12823688" w14:textId="2956D9BB" w:rsidR="2478709C" w:rsidRPr="002B7657" w:rsidRDefault="2478709C" w:rsidP="00510FD5">
      <w:pPr>
        <w:rPr>
          <w:rFonts w:cs="Times New Roman"/>
        </w:rPr>
      </w:pPr>
    </w:p>
    <w:sectPr w:rsidR="2478709C" w:rsidRPr="002B765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0626" w14:textId="77777777" w:rsidR="004E01F3" w:rsidRDefault="004E01F3">
      <w:pPr>
        <w:spacing w:after="0" w:line="240" w:lineRule="auto"/>
      </w:pPr>
      <w:r>
        <w:separator/>
      </w:r>
    </w:p>
  </w:endnote>
  <w:endnote w:type="continuationSeparator" w:id="0">
    <w:p w14:paraId="56CF50A6" w14:textId="77777777" w:rsidR="004E01F3" w:rsidRDefault="004E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241537"/>
      <w:docPartObj>
        <w:docPartGallery w:val="Page Numbers (Bottom of Page)"/>
        <w:docPartUnique/>
      </w:docPartObj>
    </w:sdtPr>
    <w:sdtEndPr/>
    <w:sdtContent>
      <w:p w14:paraId="37CE4385" w14:textId="3C5471BB" w:rsidR="3716F6BE" w:rsidRDefault="002B7657" w:rsidP="00510F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1F3"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 w:rsidR="004E01F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EED7" w14:textId="77777777" w:rsidR="004E01F3" w:rsidRDefault="004E01F3">
      <w:pPr>
        <w:spacing w:after="0" w:line="240" w:lineRule="auto"/>
      </w:pPr>
      <w:r>
        <w:separator/>
      </w:r>
    </w:p>
  </w:footnote>
  <w:footnote w:type="continuationSeparator" w:id="0">
    <w:p w14:paraId="322FFB67" w14:textId="77777777" w:rsidR="004E01F3" w:rsidRDefault="004E01F3">
      <w:pPr>
        <w:spacing w:after="0" w:line="240" w:lineRule="auto"/>
      </w:pPr>
      <w:r>
        <w:continuationSeparator/>
      </w:r>
    </w:p>
  </w:footnote>
  <w:footnote w:id="1">
    <w:p w14:paraId="3BBC33CC" w14:textId="616F5722" w:rsidR="0049551D" w:rsidRDefault="0049551D">
      <w:pPr>
        <w:pStyle w:val="Textpoznpodarou"/>
      </w:pPr>
      <w:r>
        <w:rPr>
          <w:rStyle w:val="Znakapoznpodarou"/>
        </w:rPr>
        <w:footnoteRef/>
      </w:r>
      <w:r>
        <w:t xml:space="preserve"> Vejvar, M. </w:t>
      </w:r>
      <w:r w:rsidRPr="00510FD5">
        <w:rPr>
          <w:i/>
        </w:rPr>
        <w:t>Návrh systému ovládání robotických i jiných zařízení hlasovými příkazy v přirozené řeči</w:t>
      </w:r>
      <w:r>
        <w:t>. Diplomová práce, VŠCHT, Praha, 2019</w:t>
      </w:r>
      <w:r w:rsidR="005D7E2B">
        <w:t xml:space="preserve">, </w:t>
      </w:r>
      <w:r w:rsidR="00B23AF0">
        <w:t>GitHub</w:t>
      </w:r>
      <w:r w:rsidR="005D7E2B">
        <w:t xml:space="preserve">: </w:t>
      </w:r>
      <w:r w:rsidR="000A2868" w:rsidRPr="00510FD5">
        <w:rPr>
          <w:i/>
          <w:iCs/>
        </w:rPr>
        <w:t>https://</w:t>
      </w:r>
      <w:r w:rsidR="00A33AAA" w:rsidRPr="00510FD5">
        <w:rPr>
          <w:i/>
          <w:iCs/>
        </w:rPr>
        <w:t>github.com/vejvarm/speech-recognition-at-UCT-Prague</w:t>
      </w:r>
      <w:r>
        <w:t>.</w:t>
      </w:r>
    </w:p>
  </w:footnote>
  <w:footnote w:id="2">
    <w:p w14:paraId="102937A8" w14:textId="7FE64114" w:rsidR="00CB3E33" w:rsidRDefault="00CB3E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10FD5">
        <w:t>https://www.springer.com/series/11156</w:t>
      </w:r>
    </w:p>
  </w:footnote>
  <w:footnote w:id="3">
    <w:p w14:paraId="54CC2249" w14:textId="49754AF2" w:rsidR="0040648A" w:rsidRPr="005D18F9" w:rsidRDefault="0040648A" w:rsidP="0040648A">
      <w:pPr>
        <w:rPr>
          <w:rFonts w:eastAsia="Calibri" w:cs="Times New Roman"/>
          <w:color w:val="000000" w:themeColor="text1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5D18F9">
        <w:rPr>
          <w:rFonts w:eastAsia="Calibri" w:cs="Times New Roman"/>
          <w:color w:val="000000" w:themeColor="text1"/>
          <w:szCs w:val="24"/>
        </w:rPr>
        <w:t xml:space="preserve">Hrnčiřík, P., Náhlík, J., Vovsík, J.: The BIOGENES System for Knowledge-based Bioprocess Control. </w:t>
      </w:r>
      <w:r w:rsidRPr="005D18F9">
        <w:rPr>
          <w:rFonts w:eastAsia="Calibri" w:cs="Times New Roman"/>
          <w:i/>
          <w:color w:val="000000" w:themeColor="text1"/>
          <w:szCs w:val="24"/>
        </w:rPr>
        <w:t>Expert Systems with Applications</w:t>
      </w:r>
      <w:r w:rsidRPr="005D18F9">
        <w:rPr>
          <w:rFonts w:eastAsia="Calibri" w:cs="Times New Roman"/>
          <w:color w:val="000000" w:themeColor="text1"/>
          <w:szCs w:val="24"/>
        </w:rPr>
        <w:t xml:space="preserve"> 23, 2, 145-153 (2002). ISSN: 0957-4174</w:t>
      </w:r>
    </w:p>
    <w:p w14:paraId="2F6AB7FE" w14:textId="1875D81B" w:rsidR="0040648A" w:rsidRDefault="0040648A">
      <w:pPr>
        <w:pStyle w:val="Textpoznpodarou"/>
      </w:pPr>
    </w:p>
  </w:footnote>
  <w:footnote w:id="4">
    <w:p w14:paraId="53123870" w14:textId="338C4B14" w:rsidR="0040648A" w:rsidRPr="005D18F9" w:rsidRDefault="0040648A">
      <w:pPr>
        <w:pStyle w:val="Textpoznpodarou"/>
        <w:rPr>
          <w:rFonts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D18F9">
        <w:rPr>
          <w:rFonts w:eastAsia="Calibri" w:cs="Times New Roman"/>
          <w:color w:val="000000" w:themeColor="text1"/>
          <w:sz w:val="24"/>
          <w:szCs w:val="24"/>
        </w:rPr>
        <w:t xml:space="preserve">Vaněk, M., Hrnčiřík, P., Vovsík, J., Náhlík, J.: On-line estimation of biomass concentration by neural network using information about metabolic state. </w:t>
      </w:r>
      <w:r w:rsidRPr="005D18F9">
        <w:rPr>
          <w:rFonts w:eastAsia="Calibri" w:cs="Times New Roman"/>
          <w:i/>
          <w:color w:val="000000" w:themeColor="text1"/>
          <w:sz w:val="24"/>
          <w:szCs w:val="24"/>
        </w:rPr>
        <w:t>Bioprocess and Biosystems Engineering</w:t>
      </w:r>
      <w:r w:rsidRPr="005D18F9">
        <w:rPr>
          <w:rFonts w:eastAsia="Calibri" w:cs="Times New Roman"/>
          <w:color w:val="000000" w:themeColor="text1"/>
          <w:sz w:val="24"/>
          <w:szCs w:val="24"/>
        </w:rPr>
        <w:t xml:space="preserve"> </w:t>
      </w:r>
      <w:r w:rsidRPr="00AA7445">
        <w:rPr>
          <w:rFonts w:eastAsia="Calibri" w:cs="Times New Roman"/>
          <w:color w:val="000000" w:themeColor="text1"/>
          <w:sz w:val="24"/>
          <w:szCs w:val="24"/>
          <w:highlight w:val="yellow"/>
        </w:rPr>
        <w:t>….. doplnit….</w:t>
      </w:r>
      <w:r w:rsidRPr="005D18F9">
        <w:rPr>
          <w:rFonts w:eastAsia="Calibri" w:cs="Times New Roman"/>
          <w:color w:val="000000" w:themeColor="text1"/>
          <w:sz w:val="24"/>
          <w:szCs w:val="24"/>
        </w:rPr>
        <w:t xml:space="preserve"> ISSN: 1615-7591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10A38" w14:textId="2062148D" w:rsidR="003F36D3" w:rsidRDefault="003F36D3" w:rsidP="003F36D3">
    <w:pPr>
      <w:pStyle w:val="Zhlav"/>
      <w:jc w:val="right"/>
    </w:pPr>
    <w:r>
      <w:t>Interní grantová soutěž VŠCHT Praha</w:t>
    </w:r>
  </w:p>
  <w:p w14:paraId="6DBB3B76" w14:textId="18B7C52D" w:rsidR="003F36D3" w:rsidRDefault="003F36D3" w:rsidP="00510FD5">
    <w:pPr>
      <w:pStyle w:val="Zhlav"/>
      <w:jc w:val="right"/>
    </w:pPr>
    <w:r>
      <w:t>Příloha badatelského studentského projektu (kategorie A-2)</w:t>
    </w:r>
  </w:p>
  <w:p w14:paraId="3BB19423" w14:textId="303DADD9" w:rsidR="3716F6BE" w:rsidRDefault="3716F6BE" w:rsidP="3716F6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084"/>
    <w:multiLevelType w:val="multilevel"/>
    <w:tmpl w:val="B48CF26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8101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A928E7"/>
    <w:multiLevelType w:val="hybridMultilevel"/>
    <w:tmpl w:val="B6AA103C"/>
    <w:lvl w:ilvl="0" w:tplc="3D9CF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AA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C3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CD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A2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C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2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4A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376C"/>
    <w:multiLevelType w:val="hybridMultilevel"/>
    <w:tmpl w:val="EA60071E"/>
    <w:lvl w:ilvl="0" w:tplc="60923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82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48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85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44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87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CD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4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2A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52DF"/>
    <w:multiLevelType w:val="multilevel"/>
    <w:tmpl w:val="A9D4AB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D85FDC"/>
    <w:multiLevelType w:val="hybridMultilevel"/>
    <w:tmpl w:val="AB1CC1A6"/>
    <w:lvl w:ilvl="0" w:tplc="8B8A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3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E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E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AD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F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CD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13634"/>
    <w:multiLevelType w:val="hybridMultilevel"/>
    <w:tmpl w:val="4BC8AA84"/>
    <w:lvl w:ilvl="0" w:tplc="32CC3C52">
      <w:start w:val="1"/>
      <w:numFmt w:val="decimal"/>
      <w:lvlText w:val="%1)"/>
      <w:lvlJc w:val="left"/>
      <w:pPr>
        <w:ind w:left="720" w:hanging="360"/>
      </w:pPr>
    </w:lvl>
    <w:lvl w:ilvl="1" w:tplc="8F344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AE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6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23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06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0F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A0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1331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EEB40"/>
    <w:rsid w:val="000A2868"/>
    <w:rsid w:val="000A453E"/>
    <w:rsid w:val="000B253D"/>
    <w:rsid w:val="000C045C"/>
    <w:rsid w:val="000C6F96"/>
    <w:rsid w:val="000D2077"/>
    <w:rsid w:val="000E2670"/>
    <w:rsid w:val="000E609C"/>
    <w:rsid w:val="00102624"/>
    <w:rsid w:val="00113E18"/>
    <w:rsid w:val="001156F4"/>
    <w:rsid w:val="00132707"/>
    <w:rsid w:val="00151357"/>
    <w:rsid w:val="0016251B"/>
    <w:rsid w:val="00162DB5"/>
    <w:rsid w:val="00173524"/>
    <w:rsid w:val="001738FA"/>
    <w:rsid w:val="00236253"/>
    <w:rsid w:val="002465F5"/>
    <w:rsid w:val="00262119"/>
    <w:rsid w:val="002857F9"/>
    <w:rsid w:val="0028594A"/>
    <w:rsid w:val="00291939"/>
    <w:rsid w:val="002B7657"/>
    <w:rsid w:val="002C1542"/>
    <w:rsid w:val="002C1CCE"/>
    <w:rsid w:val="002E16EE"/>
    <w:rsid w:val="003178A9"/>
    <w:rsid w:val="0033662E"/>
    <w:rsid w:val="003530B8"/>
    <w:rsid w:val="00365623"/>
    <w:rsid w:val="00385164"/>
    <w:rsid w:val="003B2748"/>
    <w:rsid w:val="003B3918"/>
    <w:rsid w:val="003C04D8"/>
    <w:rsid w:val="003C7E67"/>
    <w:rsid w:val="003E3278"/>
    <w:rsid w:val="003E7320"/>
    <w:rsid w:val="003F36D3"/>
    <w:rsid w:val="003F73B1"/>
    <w:rsid w:val="0040648A"/>
    <w:rsid w:val="00467723"/>
    <w:rsid w:val="00490028"/>
    <w:rsid w:val="0049551D"/>
    <w:rsid w:val="004A1096"/>
    <w:rsid w:val="004E01F3"/>
    <w:rsid w:val="004F0F44"/>
    <w:rsid w:val="00502E64"/>
    <w:rsid w:val="00510FD5"/>
    <w:rsid w:val="00555AAC"/>
    <w:rsid w:val="005B58D6"/>
    <w:rsid w:val="005C7B03"/>
    <w:rsid w:val="005D18F9"/>
    <w:rsid w:val="005D7E2B"/>
    <w:rsid w:val="005E6896"/>
    <w:rsid w:val="005F0DB6"/>
    <w:rsid w:val="006273B1"/>
    <w:rsid w:val="0064271C"/>
    <w:rsid w:val="0064358F"/>
    <w:rsid w:val="00692109"/>
    <w:rsid w:val="00694527"/>
    <w:rsid w:val="00696301"/>
    <w:rsid w:val="006A3389"/>
    <w:rsid w:val="006A415E"/>
    <w:rsid w:val="006A75C0"/>
    <w:rsid w:val="006A7F0E"/>
    <w:rsid w:val="006C496E"/>
    <w:rsid w:val="006D0033"/>
    <w:rsid w:val="00711019"/>
    <w:rsid w:val="00711F1D"/>
    <w:rsid w:val="0073000D"/>
    <w:rsid w:val="00740633"/>
    <w:rsid w:val="0074496A"/>
    <w:rsid w:val="00755708"/>
    <w:rsid w:val="00783874"/>
    <w:rsid w:val="00795BFA"/>
    <w:rsid w:val="007A13FF"/>
    <w:rsid w:val="007A1E30"/>
    <w:rsid w:val="007B16B1"/>
    <w:rsid w:val="007B24B8"/>
    <w:rsid w:val="007D0F00"/>
    <w:rsid w:val="007D6B42"/>
    <w:rsid w:val="007E1683"/>
    <w:rsid w:val="0081107D"/>
    <w:rsid w:val="0081173A"/>
    <w:rsid w:val="008172A7"/>
    <w:rsid w:val="00823D2A"/>
    <w:rsid w:val="008245BA"/>
    <w:rsid w:val="0083782C"/>
    <w:rsid w:val="008379B3"/>
    <w:rsid w:val="0084510A"/>
    <w:rsid w:val="008522CD"/>
    <w:rsid w:val="0085750B"/>
    <w:rsid w:val="008753FE"/>
    <w:rsid w:val="00875AF5"/>
    <w:rsid w:val="00881F49"/>
    <w:rsid w:val="008B3668"/>
    <w:rsid w:val="008B7CC0"/>
    <w:rsid w:val="008C09EA"/>
    <w:rsid w:val="008C5CE0"/>
    <w:rsid w:val="008D3E0A"/>
    <w:rsid w:val="008E7276"/>
    <w:rsid w:val="009114F0"/>
    <w:rsid w:val="00930E0C"/>
    <w:rsid w:val="00940CFA"/>
    <w:rsid w:val="009B02BD"/>
    <w:rsid w:val="009B09C2"/>
    <w:rsid w:val="009D7A8B"/>
    <w:rsid w:val="009E0A5F"/>
    <w:rsid w:val="00A0375E"/>
    <w:rsid w:val="00A21001"/>
    <w:rsid w:val="00A31AA1"/>
    <w:rsid w:val="00A31D42"/>
    <w:rsid w:val="00A33AAA"/>
    <w:rsid w:val="00A36753"/>
    <w:rsid w:val="00A625C9"/>
    <w:rsid w:val="00A65173"/>
    <w:rsid w:val="00A72989"/>
    <w:rsid w:val="00AA1A18"/>
    <w:rsid w:val="00AA7445"/>
    <w:rsid w:val="00AC666F"/>
    <w:rsid w:val="00AE1D3B"/>
    <w:rsid w:val="00AF05A3"/>
    <w:rsid w:val="00B1264B"/>
    <w:rsid w:val="00B23AF0"/>
    <w:rsid w:val="00B3202C"/>
    <w:rsid w:val="00B608B8"/>
    <w:rsid w:val="00B623E8"/>
    <w:rsid w:val="00BA29AB"/>
    <w:rsid w:val="00BC2BA7"/>
    <w:rsid w:val="00BC3CD6"/>
    <w:rsid w:val="00BC56E3"/>
    <w:rsid w:val="00BD2AC8"/>
    <w:rsid w:val="00BF31CF"/>
    <w:rsid w:val="00C02F64"/>
    <w:rsid w:val="00C07752"/>
    <w:rsid w:val="00CA3744"/>
    <w:rsid w:val="00CB3E33"/>
    <w:rsid w:val="00CC4EEA"/>
    <w:rsid w:val="00CC7E14"/>
    <w:rsid w:val="00CF7CBB"/>
    <w:rsid w:val="00D015BF"/>
    <w:rsid w:val="00D2628D"/>
    <w:rsid w:val="00D50981"/>
    <w:rsid w:val="00D53DE4"/>
    <w:rsid w:val="00D640FE"/>
    <w:rsid w:val="00D7348E"/>
    <w:rsid w:val="00D8664B"/>
    <w:rsid w:val="00D975B6"/>
    <w:rsid w:val="00DB40AD"/>
    <w:rsid w:val="00DF1EAA"/>
    <w:rsid w:val="00DF2E75"/>
    <w:rsid w:val="00E052F2"/>
    <w:rsid w:val="00E2779B"/>
    <w:rsid w:val="00E466A9"/>
    <w:rsid w:val="00E83156"/>
    <w:rsid w:val="00E90DD5"/>
    <w:rsid w:val="00E952F4"/>
    <w:rsid w:val="00EC11D7"/>
    <w:rsid w:val="00EC1596"/>
    <w:rsid w:val="00EF0C7C"/>
    <w:rsid w:val="00EF2396"/>
    <w:rsid w:val="00F266A2"/>
    <w:rsid w:val="00F376D2"/>
    <w:rsid w:val="00F43D8A"/>
    <w:rsid w:val="00F952A6"/>
    <w:rsid w:val="00FE0C1B"/>
    <w:rsid w:val="0E0D0849"/>
    <w:rsid w:val="22069F21"/>
    <w:rsid w:val="2478709C"/>
    <w:rsid w:val="321EEB40"/>
    <w:rsid w:val="3716F6BE"/>
    <w:rsid w:val="3B965944"/>
    <w:rsid w:val="57C7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EB40"/>
  <w15:chartTrackingRefBased/>
  <w15:docId w15:val="{CA7672D5-2CE0-4358-8CA5-8CEFD88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156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56F4"/>
    <w:pPr>
      <w:keepNext/>
      <w:keepLines/>
      <w:numPr>
        <w:numId w:val="6"/>
      </w:numPr>
      <w:spacing w:before="240" w:after="0"/>
      <w:outlineLvl w:val="0"/>
    </w:pPr>
    <w:rPr>
      <w:rFonts w:asciiTheme="minorHAnsi" w:eastAsia="Calibri" w:hAnsiTheme="min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25C9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551D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51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551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551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551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551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551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6F4"/>
    <w:rPr>
      <w:rFonts w:eastAsia="Calibr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25C9"/>
    <w:rPr>
      <w:rFonts w:eastAsiaTheme="majorEastAsia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45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55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55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551D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4955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5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55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55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55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55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55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A625C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FB44304B5134580E370660E42F136" ma:contentTypeVersion="8" ma:contentTypeDescription="Vytvoří nový dokument" ma:contentTypeScope="" ma:versionID="7cfcfcd96eb0c1666907d1421930ad44">
  <xsd:schema xmlns:xsd="http://www.w3.org/2001/XMLSchema" xmlns:xs="http://www.w3.org/2001/XMLSchema" xmlns:p="http://schemas.microsoft.com/office/2006/metadata/properties" xmlns:ns3="666e9bea-3e1b-4789-b29c-f7930e7baf69" xmlns:ns4="a0d463c0-5826-4501-bb80-4c2611e7df40" targetNamespace="http://schemas.microsoft.com/office/2006/metadata/properties" ma:root="true" ma:fieldsID="aafb5545dfcd2186f9235c978186ef84" ns3:_="" ns4:_="">
    <xsd:import namespace="666e9bea-3e1b-4789-b29c-f7930e7baf69"/>
    <xsd:import namespace="a0d463c0-5826-4501-bb80-4c2611e7d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e9bea-3e1b-4789-b29c-f7930e7ba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463c0-5826-4501-bb80-4c2611e7d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0479-22FB-4D5D-95DA-56BA7C603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e9bea-3e1b-4789-b29c-f7930e7baf69"/>
    <ds:schemaRef ds:uri="a0d463c0-5826-4501-bb80-4c2611e7d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6388D-357D-4BF5-8473-1D0A86A5BD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34B7A-281B-4383-98DB-9A3BE3ABB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4A1E4-903E-45DE-8673-565373B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Nahlik Jan</dc:creator>
  <cp:keywords/>
  <dc:description/>
  <cp:lastModifiedBy>install</cp:lastModifiedBy>
  <cp:revision>6</cp:revision>
  <cp:lastPrinted>2020-01-10T10:46:00Z</cp:lastPrinted>
  <dcterms:created xsi:type="dcterms:W3CDTF">2020-01-10T13:55:00Z</dcterms:created>
  <dcterms:modified xsi:type="dcterms:W3CDTF">2020-11-06T20:18:00Z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0x010100DE5FB44304B5134580E370660E42F136</vt:lpwstr>
  </property>
</Properties>
</file>